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FB0E2" w14:textId="77777777" w:rsidR="00FA4CA0" w:rsidRPr="00E410B3" w:rsidRDefault="00FA4CA0" w:rsidP="00FA4CA0">
      <w:pPr>
        <w:jc w:val="center"/>
        <w:rPr>
          <w:rFonts w:ascii="Sylfaen" w:hAnsi="Sylfaen"/>
          <w:b/>
          <w:sz w:val="22"/>
          <w:szCs w:val="22"/>
        </w:rPr>
      </w:pPr>
    </w:p>
    <w:tbl>
      <w:tblPr>
        <w:tblpPr w:leftFromText="180" w:rightFromText="180" w:vertAnchor="page" w:horzAnchor="margin" w:tblpY="1666"/>
        <w:tblW w:w="9828" w:type="dxa"/>
        <w:tblLayout w:type="fixed"/>
        <w:tblLook w:val="04A0" w:firstRow="1" w:lastRow="0" w:firstColumn="1" w:lastColumn="0" w:noHBand="0" w:noVBand="1"/>
      </w:tblPr>
      <w:tblGrid>
        <w:gridCol w:w="2375"/>
        <w:gridCol w:w="2413"/>
        <w:gridCol w:w="2691"/>
        <w:gridCol w:w="2349"/>
      </w:tblGrid>
      <w:tr w:rsidR="00FA4CA0" w:rsidRPr="00E410B3" w14:paraId="54DC158B" w14:textId="77777777" w:rsidTr="00541978">
        <w:tc>
          <w:tcPr>
            <w:tcW w:w="2375" w:type="dxa"/>
          </w:tcPr>
          <w:p w14:paraId="5FF17883" w14:textId="77777777" w:rsidR="00FA4CA0" w:rsidRPr="00E410B3" w:rsidRDefault="00FA4CA0" w:rsidP="00541978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2413" w:type="dxa"/>
            <w:vAlign w:val="center"/>
          </w:tcPr>
          <w:p w14:paraId="4DA92314" w14:textId="59C59F2A" w:rsidR="00FA4CA0" w:rsidRPr="00E410B3" w:rsidRDefault="00FA4CA0" w:rsidP="00541978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E410B3">
              <w:rPr>
                <w:rFonts w:ascii="Sylfaen" w:hAnsi="Sylfaen"/>
                <w:noProof/>
                <w:lang w:val="en-US"/>
              </w:rPr>
              <w:drawing>
                <wp:inline distT="0" distB="0" distL="0" distR="0" wp14:anchorId="38B875AF" wp14:editId="2D966221">
                  <wp:extent cx="1139040" cy="540000"/>
                  <wp:effectExtent l="0" t="0" r="4445" b="0"/>
                  <wp:docPr id="794194365" name="Picture 3" descr="KFW Logo PNG vector in SVG, PDF, AI, CDR for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FW Logo PNG vector in SVG, PDF, AI, CDR forma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28" t="26656" r="14558" b="27036"/>
                          <a:stretch/>
                        </pic:blipFill>
                        <pic:spPr bwMode="auto">
                          <a:xfrm>
                            <a:off x="0" y="0"/>
                            <a:ext cx="113904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1" w:type="dxa"/>
            <w:vAlign w:val="center"/>
          </w:tcPr>
          <w:p w14:paraId="6CB39D97" w14:textId="73F17CC4" w:rsidR="00FA4CA0" w:rsidRPr="00E410B3" w:rsidRDefault="00FA4CA0" w:rsidP="00541978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E410B3">
              <w:rPr>
                <w:rFonts w:ascii="Sylfaen" w:hAnsi="Sylfaen"/>
                <w:noProof/>
                <w:lang w:val="en-US"/>
              </w:rPr>
              <w:drawing>
                <wp:inline distT="0" distB="0" distL="0" distR="0" wp14:anchorId="029E235F" wp14:editId="7C9F25B0">
                  <wp:extent cx="1099080" cy="540000"/>
                  <wp:effectExtent l="0" t="0" r="6350" b="0"/>
                  <wp:docPr id="1411315857" name="Picture 1" descr="http://batumi.ge/en/images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atumi.ge/en/images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08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9" w:type="dxa"/>
          </w:tcPr>
          <w:p w14:paraId="41B19634" w14:textId="77777777" w:rsidR="00FA4CA0" w:rsidRPr="00E410B3" w:rsidRDefault="00FA4CA0" w:rsidP="00541978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</w:tbl>
    <w:p w14:paraId="1A33485F" w14:textId="1467FF88" w:rsidR="00FA4CA0" w:rsidRPr="00E410B3" w:rsidRDefault="00D47D21" w:rsidP="00FA4CA0">
      <w:pPr>
        <w:jc w:val="center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t xml:space="preserve">ტენდერი </w:t>
      </w:r>
      <w:bookmarkStart w:id="0" w:name="_GoBack"/>
      <w:bookmarkEnd w:id="0"/>
      <w:r w:rsidR="00FA4CA0" w:rsidRPr="00E410B3">
        <w:rPr>
          <w:rFonts w:ascii="Sylfaen" w:hAnsi="Sylfaen"/>
          <w:b/>
          <w:sz w:val="22"/>
          <w:szCs w:val="22"/>
        </w:rPr>
        <w:t xml:space="preserve"> (IFB)</w:t>
      </w:r>
    </w:p>
    <w:p w14:paraId="3C6C13F1" w14:textId="77777777" w:rsidR="00FA4CA0" w:rsidRPr="00E410B3" w:rsidRDefault="00FA4CA0" w:rsidP="00FA4C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640"/>
          <w:tab w:val="right" w:pos="9026"/>
        </w:tabs>
        <w:suppressAutoHyphens/>
        <w:rPr>
          <w:rFonts w:ascii="Sylfaen" w:hAnsi="Sylfaen"/>
          <w:spacing w:val="-3"/>
          <w:sz w:val="22"/>
          <w:szCs w:val="22"/>
        </w:rPr>
      </w:pPr>
    </w:p>
    <w:p w14:paraId="1945DD91" w14:textId="77777777" w:rsidR="00FA4CA0" w:rsidRPr="00E410B3" w:rsidRDefault="00FA4CA0" w:rsidP="00E410B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026"/>
        </w:tabs>
        <w:suppressAutoHyphens/>
        <w:ind w:left="1170" w:hanging="1170"/>
        <w:rPr>
          <w:rFonts w:ascii="Sylfaen" w:hAnsi="Sylfaen"/>
          <w:spacing w:val="-3"/>
          <w:sz w:val="22"/>
          <w:szCs w:val="22"/>
        </w:rPr>
      </w:pPr>
    </w:p>
    <w:p w14:paraId="3D4A33B8" w14:textId="77777777" w:rsidR="008F78F0" w:rsidRPr="00E410B3" w:rsidRDefault="008F78F0" w:rsidP="00E410B3">
      <w:pPr>
        <w:suppressAutoHyphens/>
        <w:ind w:left="1418" w:hanging="1418"/>
        <w:rPr>
          <w:rFonts w:ascii="Sylfaen" w:hAnsi="Sylfaen"/>
          <w:spacing w:val="-3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20"/>
      </w:tblGrid>
      <w:tr w:rsidR="008F78F0" w:rsidRPr="00E410B3" w14:paraId="00332791" w14:textId="77777777" w:rsidTr="008F78F0">
        <w:tc>
          <w:tcPr>
            <w:tcW w:w="1985" w:type="dxa"/>
          </w:tcPr>
          <w:p w14:paraId="09220EC5" w14:textId="6064435E" w:rsidR="008F78F0" w:rsidRPr="00E410B3" w:rsidRDefault="008F78F0" w:rsidP="00E410B3">
            <w:pPr>
              <w:suppressAutoHyphens/>
              <w:rPr>
                <w:rFonts w:ascii="Sylfaen" w:hAnsi="Sylfaen"/>
                <w:spacing w:val="-3"/>
                <w:sz w:val="22"/>
                <w:szCs w:val="22"/>
              </w:rPr>
            </w:pPr>
            <w:r w:rsidRPr="00E410B3">
              <w:rPr>
                <w:rFonts w:ascii="Sylfaen" w:hAnsi="Sylfaen"/>
                <w:spacing w:val="-3"/>
                <w:sz w:val="22"/>
                <w:szCs w:val="22"/>
              </w:rPr>
              <w:t>ქვეყანა:</w:t>
            </w:r>
          </w:p>
        </w:tc>
        <w:tc>
          <w:tcPr>
            <w:tcW w:w="7320" w:type="dxa"/>
          </w:tcPr>
          <w:p w14:paraId="7A9D50D6" w14:textId="0E05691C" w:rsidR="008F78F0" w:rsidRPr="00E410B3" w:rsidRDefault="008F78F0" w:rsidP="00E410B3">
            <w:pPr>
              <w:suppressAutoHyphens/>
              <w:rPr>
                <w:rFonts w:ascii="Sylfaen" w:hAnsi="Sylfaen"/>
                <w:spacing w:val="-3"/>
                <w:sz w:val="22"/>
                <w:szCs w:val="22"/>
              </w:rPr>
            </w:pPr>
            <w:r w:rsidRPr="00E410B3">
              <w:rPr>
                <w:rFonts w:ascii="Sylfaen" w:hAnsi="Sylfaen"/>
                <w:b/>
                <w:spacing w:val="-3"/>
                <w:sz w:val="22"/>
                <w:szCs w:val="22"/>
              </w:rPr>
              <w:t>საქართველო</w:t>
            </w:r>
          </w:p>
        </w:tc>
      </w:tr>
      <w:tr w:rsidR="008F78F0" w:rsidRPr="00E410B3" w14:paraId="701056B3" w14:textId="77777777" w:rsidTr="008F78F0">
        <w:tc>
          <w:tcPr>
            <w:tcW w:w="1985" w:type="dxa"/>
          </w:tcPr>
          <w:p w14:paraId="4581A909" w14:textId="44DFFFC7" w:rsidR="008F78F0" w:rsidRPr="00E410B3" w:rsidRDefault="008F78F0" w:rsidP="00E410B3">
            <w:pPr>
              <w:suppressAutoHyphens/>
              <w:rPr>
                <w:rFonts w:ascii="Sylfaen" w:hAnsi="Sylfaen"/>
                <w:spacing w:val="-3"/>
                <w:sz w:val="22"/>
                <w:szCs w:val="22"/>
              </w:rPr>
            </w:pPr>
            <w:r w:rsidRPr="00E410B3">
              <w:rPr>
                <w:rFonts w:ascii="Sylfaen" w:hAnsi="Sylfaen"/>
                <w:spacing w:val="-3"/>
                <w:sz w:val="22"/>
                <w:szCs w:val="22"/>
              </w:rPr>
              <w:t>პროექტი:</w:t>
            </w:r>
          </w:p>
        </w:tc>
        <w:tc>
          <w:tcPr>
            <w:tcW w:w="7320" w:type="dxa"/>
          </w:tcPr>
          <w:p w14:paraId="1A3EA36D" w14:textId="6A503B21" w:rsidR="008F78F0" w:rsidRPr="00E410B3" w:rsidRDefault="008F78F0" w:rsidP="00E410B3">
            <w:pPr>
              <w:suppressAutoHyphens/>
              <w:rPr>
                <w:rFonts w:ascii="Sylfaen" w:hAnsi="Sylfaen"/>
                <w:spacing w:val="-3"/>
                <w:sz w:val="22"/>
                <w:szCs w:val="22"/>
              </w:rPr>
            </w:pPr>
            <w:r w:rsidRPr="00E410B3">
              <w:rPr>
                <w:rFonts w:ascii="Sylfaen" w:hAnsi="Sylfaen"/>
                <w:b/>
                <w:spacing w:val="-3"/>
                <w:sz w:val="22"/>
                <w:szCs w:val="22"/>
              </w:rPr>
              <w:t>ახალი ბა</w:t>
            </w:r>
            <w:r w:rsidR="00E410B3" w:rsidRPr="00E410B3">
              <w:rPr>
                <w:rFonts w:ascii="Sylfaen" w:hAnsi="Sylfaen"/>
                <w:b/>
                <w:spacing w:val="-3"/>
                <w:sz w:val="22"/>
                <w:szCs w:val="22"/>
                <w:lang w:val="ka-GE"/>
              </w:rPr>
              <w:t xml:space="preserve">თუმის </w:t>
            </w:r>
            <w:r w:rsidRPr="00E410B3">
              <w:rPr>
                <w:rFonts w:ascii="Sylfaen" w:hAnsi="Sylfaen"/>
                <w:b/>
                <w:spacing w:val="-3"/>
                <w:sz w:val="22"/>
                <w:szCs w:val="22"/>
              </w:rPr>
              <w:t xml:space="preserve">კომუნალური ინფრასტრუქტურის რეაბილიტაცია (BAT V) – ხელვაჩაურის კანალიზაცია და წყალმომარაგება, და ჩაქვის </w:t>
            </w:r>
            <w:r w:rsidR="00E410B3" w:rsidRPr="00E410B3">
              <w:rPr>
                <w:rFonts w:ascii="Sylfaen" w:hAnsi="Sylfaen"/>
                <w:b/>
                <w:spacing w:val="-3"/>
                <w:sz w:val="22"/>
                <w:szCs w:val="22"/>
                <w:lang w:val="ka-GE"/>
              </w:rPr>
              <w:t xml:space="preserve">გადამცემი ხაზის </w:t>
            </w:r>
            <w:r w:rsidRPr="00E410B3">
              <w:rPr>
                <w:rFonts w:ascii="Sylfaen" w:hAnsi="Sylfaen"/>
                <w:b/>
                <w:spacing w:val="-3"/>
                <w:sz w:val="22"/>
                <w:szCs w:val="22"/>
              </w:rPr>
              <w:t xml:space="preserve"> გაუმჯობესება</w:t>
            </w:r>
          </w:p>
        </w:tc>
      </w:tr>
      <w:tr w:rsidR="008F78F0" w:rsidRPr="00E410B3" w14:paraId="503CF135" w14:textId="77777777" w:rsidTr="008F78F0">
        <w:tc>
          <w:tcPr>
            <w:tcW w:w="1985" w:type="dxa"/>
          </w:tcPr>
          <w:p w14:paraId="3DDB0385" w14:textId="3D8A2A8B" w:rsidR="008F78F0" w:rsidRPr="00E410B3" w:rsidRDefault="008F78F0" w:rsidP="00E410B3">
            <w:pPr>
              <w:suppressAutoHyphens/>
              <w:rPr>
                <w:rFonts w:ascii="Sylfaen" w:hAnsi="Sylfaen"/>
                <w:spacing w:val="-3"/>
                <w:sz w:val="22"/>
                <w:szCs w:val="22"/>
              </w:rPr>
            </w:pPr>
            <w:r w:rsidRPr="00E410B3">
              <w:rPr>
                <w:rFonts w:ascii="Sylfaen" w:hAnsi="Sylfaen"/>
                <w:spacing w:val="-3"/>
                <w:sz w:val="22"/>
                <w:szCs w:val="22"/>
              </w:rPr>
              <w:t>ტენდერის ნომერი:</w:t>
            </w:r>
          </w:p>
        </w:tc>
        <w:tc>
          <w:tcPr>
            <w:tcW w:w="7320" w:type="dxa"/>
          </w:tcPr>
          <w:p w14:paraId="1622CDC6" w14:textId="25297E1D" w:rsidR="008F78F0" w:rsidRPr="00E410B3" w:rsidRDefault="008F78F0" w:rsidP="00E410B3">
            <w:pPr>
              <w:suppressAutoHyphens/>
              <w:rPr>
                <w:rFonts w:ascii="Sylfaen" w:hAnsi="Sylfaen"/>
                <w:spacing w:val="-3"/>
                <w:sz w:val="22"/>
                <w:szCs w:val="22"/>
              </w:rPr>
            </w:pPr>
            <w:r w:rsidRPr="00E410B3">
              <w:rPr>
                <w:rFonts w:ascii="Sylfaen" w:hAnsi="Sylfaen"/>
                <w:b/>
                <w:spacing w:val="-3"/>
                <w:sz w:val="22"/>
                <w:szCs w:val="22"/>
              </w:rPr>
              <w:t>BAT V - WC 03 მეორე ტენდერი</w:t>
            </w:r>
          </w:p>
        </w:tc>
      </w:tr>
      <w:tr w:rsidR="008F78F0" w:rsidRPr="00E410B3" w14:paraId="71D268BF" w14:textId="77777777" w:rsidTr="008F78F0">
        <w:tc>
          <w:tcPr>
            <w:tcW w:w="1985" w:type="dxa"/>
          </w:tcPr>
          <w:p w14:paraId="4CFE54A5" w14:textId="788EFCEC" w:rsidR="008F78F0" w:rsidRPr="00E410B3" w:rsidRDefault="008F78F0" w:rsidP="00E410B3">
            <w:pPr>
              <w:suppressAutoHyphens/>
              <w:rPr>
                <w:rFonts w:ascii="Sylfaen" w:hAnsi="Sylfaen"/>
                <w:spacing w:val="-3"/>
                <w:sz w:val="22"/>
                <w:szCs w:val="22"/>
              </w:rPr>
            </w:pPr>
            <w:r w:rsidRPr="00E410B3">
              <w:rPr>
                <w:rFonts w:ascii="Sylfaen" w:hAnsi="Sylfaen"/>
                <w:spacing w:val="-3"/>
                <w:sz w:val="22"/>
                <w:szCs w:val="22"/>
              </w:rPr>
              <w:t>შესყიდვის ნომერი:</w:t>
            </w:r>
          </w:p>
        </w:tc>
        <w:tc>
          <w:tcPr>
            <w:tcW w:w="7320" w:type="dxa"/>
          </w:tcPr>
          <w:p w14:paraId="54022857" w14:textId="045D5B91" w:rsidR="008F78F0" w:rsidRPr="00E410B3" w:rsidRDefault="001254F0" w:rsidP="00E410B3">
            <w:pPr>
              <w:suppressAutoHyphens/>
              <w:rPr>
                <w:rFonts w:ascii="Sylfaen" w:hAnsi="Sylfaen"/>
                <w:b/>
                <w:bCs/>
                <w:spacing w:val="-3"/>
                <w:sz w:val="22"/>
                <w:szCs w:val="22"/>
              </w:rPr>
            </w:pPr>
            <w:r w:rsidRPr="00E410B3">
              <w:rPr>
                <w:rFonts w:ascii="Sylfaen" w:hAnsi="Sylfaen"/>
                <w:b/>
                <w:bCs/>
                <w:spacing w:val="-3"/>
                <w:sz w:val="22"/>
                <w:szCs w:val="22"/>
                <w:lang w:val="pt-BR"/>
              </w:rPr>
              <w:t>513777</w:t>
            </w:r>
          </w:p>
        </w:tc>
      </w:tr>
      <w:tr w:rsidR="008F78F0" w:rsidRPr="00E410B3" w14:paraId="637ADD44" w14:textId="77777777" w:rsidTr="008F78F0">
        <w:tc>
          <w:tcPr>
            <w:tcW w:w="1985" w:type="dxa"/>
          </w:tcPr>
          <w:p w14:paraId="30094ABE" w14:textId="2C582550" w:rsidR="008F78F0" w:rsidRPr="00E410B3" w:rsidRDefault="008F78F0" w:rsidP="00E410B3">
            <w:pPr>
              <w:suppressAutoHyphens/>
              <w:rPr>
                <w:rFonts w:ascii="Sylfaen" w:hAnsi="Sylfaen"/>
                <w:spacing w:val="-3"/>
                <w:sz w:val="22"/>
                <w:szCs w:val="22"/>
              </w:rPr>
            </w:pPr>
            <w:r w:rsidRPr="00E410B3">
              <w:rPr>
                <w:rFonts w:ascii="Sylfaen" w:hAnsi="Sylfaen"/>
                <w:spacing w:val="-3"/>
                <w:sz w:val="22"/>
                <w:szCs w:val="22"/>
              </w:rPr>
              <w:t>თარიღი:</w:t>
            </w:r>
          </w:p>
        </w:tc>
        <w:tc>
          <w:tcPr>
            <w:tcW w:w="7320" w:type="dxa"/>
          </w:tcPr>
          <w:p w14:paraId="6F852F77" w14:textId="30A39871" w:rsidR="008F78F0" w:rsidRPr="00E410B3" w:rsidRDefault="003B6641" w:rsidP="00BC0C17">
            <w:pPr>
              <w:suppressAutoHyphens/>
              <w:rPr>
                <w:rFonts w:ascii="Sylfaen" w:hAnsi="Sylfaen"/>
                <w:b/>
                <w:bCs/>
                <w:spacing w:val="-3"/>
                <w:sz w:val="22"/>
                <w:szCs w:val="22"/>
              </w:rPr>
            </w:pPr>
            <w:r w:rsidRPr="00E410B3">
              <w:rPr>
                <w:rFonts w:ascii="Sylfaen" w:hAnsi="Sylfaen"/>
                <w:b/>
                <w:bCs/>
                <w:spacing w:val="-3"/>
                <w:sz w:val="22"/>
                <w:szCs w:val="22"/>
              </w:rPr>
              <w:t>2026 წლის 1</w:t>
            </w:r>
            <w:r w:rsidR="00BC0C17">
              <w:rPr>
                <w:rFonts w:ascii="Sylfaen" w:hAnsi="Sylfaen"/>
                <w:b/>
                <w:bCs/>
                <w:spacing w:val="-3"/>
                <w:sz w:val="22"/>
                <w:szCs w:val="22"/>
                <w:lang w:val="ka-GE"/>
              </w:rPr>
              <w:t>5</w:t>
            </w:r>
            <w:r w:rsidRPr="00E410B3">
              <w:rPr>
                <w:rFonts w:ascii="Sylfaen" w:hAnsi="Sylfaen"/>
                <w:b/>
                <w:bCs/>
                <w:spacing w:val="-3"/>
                <w:sz w:val="22"/>
                <w:szCs w:val="22"/>
              </w:rPr>
              <w:t xml:space="preserve"> აპრილი</w:t>
            </w:r>
          </w:p>
        </w:tc>
      </w:tr>
    </w:tbl>
    <w:p w14:paraId="29A16E97" w14:textId="77777777" w:rsidR="00FA4CA0" w:rsidRPr="00E410B3" w:rsidRDefault="00FA4CA0" w:rsidP="00E410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026"/>
        </w:tabs>
        <w:suppressAutoHyphens/>
        <w:rPr>
          <w:rFonts w:ascii="Sylfaen" w:hAnsi="Sylfaen"/>
          <w:b/>
          <w:bCs/>
          <w:spacing w:val="-2"/>
          <w:sz w:val="22"/>
          <w:szCs w:val="22"/>
        </w:rPr>
      </w:pPr>
    </w:p>
    <w:p w14:paraId="311C5679" w14:textId="2820230B" w:rsidR="00FA4CA0" w:rsidRPr="00E410B3" w:rsidRDefault="00E410B3" w:rsidP="00E410B3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rPr>
          <w:rFonts w:ascii="Sylfaen" w:hAnsi="Sylfaen"/>
          <w:i/>
          <w:spacing w:val="-2"/>
          <w:sz w:val="22"/>
          <w:szCs w:val="22"/>
        </w:rPr>
      </w:pPr>
      <w:r w:rsidRPr="00E410B3">
        <w:rPr>
          <w:rFonts w:ascii="Sylfaen" w:hAnsi="Sylfaen" w:cs="Sylfaen"/>
          <w:b/>
          <w:color w:val="0A0A0A"/>
          <w:sz w:val="22"/>
          <w:szCs w:val="22"/>
          <w:shd w:val="clear" w:color="auto" w:fill="FFFFFF"/>
        </w:rPr>
        <w:t>ბათუმის</w:t>
      </w:r>
      <w:r w:rsidRPr="00E410B3">
        <w:rPr>
          <w:rFonts w:ascii="Arial" w:hAnsi="Arial" w:cs="Arial"/>
          <w:b/>
          <w:color w:val="0A0A0A"/>
          <w:sz w:val="22"/>
          <w:szCs w:val="22"/>
          <w:shd w:val="clear" w:color="auto" w:fill="FFFFFF"/>
        </w:rPr>
        <w:t xml:space="preserve"> </w:t>
      </w:r>
      <w:r w:rsidRPr="00E410B3">
        <w:rPr>
          <w:rFonts w:ascii="Sylfaen" w:hAnsi="Sylfaen" w:cs="Sylfaen"/>
          <w:b/>
          <w:color w:val="0A0A0A"/>
          <w:sz w:val="22"/>
          <w:szCs w:val="22"/>
          <w:shd w:val="clear" w:color="auto" w:fill="FFFFFF"/>
        </w:rPr>
        <w:t>მუნიციპალიტეტმა</w:t>
      </w:r>
      <w:r w:rsidRPr="00E410B3">
        <w:rPr>
          <w:rFonts w:ascii="Arial" w:hAnsi="Arial" w:cs="Arial"/>
          <w:b/>
          <w:color w:val="0A0A0A"/>
          <w:sz w:val="22"/>
          <w:szCs w:val="22"/>
          <w:shd w:val="clear" w:color="auto" w:fill="FFFFFF"/>
        </w:rPr>
        <w:t xml:space="preserve"> </w:t>
      </w:r>
      <w:r w:rsidRPr="00E410B3">
        <w:rPr>
          <w:rFonts w:ascii="Sylfaen" w:hAnsi="Sylfaen" w:cs="Sylfaen"/>
          <w:color w:val="0A0A0A"/>
          <w:sz w:val="22"/>
          <w:szCs w:val="22"/>
          <w:shd w:val="clear" w:color="auto" w:fill="FFFFFF"/>
        </w:rPr>
        <w:t>მიიღო</w:t>
      </w:r>
      <w:r w:rsidRPr="00E410B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</w:t>
      </w:r>
      <w:r w:rsidRPr="00E410B3">
        <w:rPr>
          <w:rFonts w:ascii="Sylfaen" w:hAnsi="Sylfaen" w:cs="Sylfaen"/>
          <w:color w:val="0A0A0A"/>
          <w:sz w:val="22"/>
          <w:szCs w:val="22"/>
          <w:shd w:val="clear" w:color="auto" w:fill="FFFFFF"/>
        </w:rPr>
        <w:t>დაფინანსება</w:t>
      </w:r>
      <w:r w:rsidRPr="00E410B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</w:t>
      </w:r>
      <w:r w:rsidRPr="00E410B3">
        <w:rPr>
          <w:rFonts w:ascii="Sylfaen" w:hAnsi="Sylfaen" w:cs="Sylfaen"/>
          <w:color w:val="0A0A0A"/>
          <w:sz w:val="22"/>
          <w:szCs w:val="22"/>
          <w:shd w:val="clear" w:color="auto" w:fill="FFFFFF"/>
        </w:rPr>
        <w:t>გერმანიის</w:t>
      </w:r>
      <w:r w:rsidRPr="00E410B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</w:t>
      </w:r>
      <w:r w:rsidRPr="00E410B3">
        <w:rPr>
          <w:rFonts w:ascii="Sylfaen" w:hAnsi="Sylfaen" w:cs="Sylfaen"/>
          <w:color w:val="0A0A0A"/>
          <w:sz w:val="22"/>
          <w:szCs w:val="22"/>
          <w:shd w:val="clear" w:color="auto" w:fill="FFFFFF"/>
        </w:rPr>
        <w:t>რეკონსტრუქციის</w:t>
      </w:r>
      <w:r w:rsidRPr="00E410B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</w:t>
      </w:r>
      <w:r w:rsidRPr="00E410B3">
        <w:rPr>
          <w:rFonts w:ascii="Sylfaen" w:hAnsi="Sylfaen" w:cs="Sylfaen"/>
          <w:color w:val="0A0A0A"/>
          <w:sz w:val="22"/>
          <w:szCs w:val="22"/>
          <w:shd w:val="clear" w:color="auto" w:fill="FFFFFF"/>
        </w:rPr>
        <w:t>საკრედიტო</w:t>
      </w:r>
      <w:r w:rsidRPr="00E410B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</w:t>
      </w:r>
      <w:r w:rsidRPr="00E410B3">
        <w:rPr>
          <w:rFonts w:ascii="Sylfaen" w:hAnsi="Sylfaen" w:cs="Sylfaen"/>
          <w:color w:val="0A0A0A"/>
          <w:sz w:val="22"/>
          <w:szCs w:val="22"/>
          <w:shd w:val="clear" w:color="auto" w:fill="FFFFFF"/>
        </w:rPr>
        <w:t>ბანკისგან</w:t>
      </w:r>
      <w:r w:rsidRPr="00E410B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(KfW) </w:t>
      </w:r>
      <w:r w:rsidRPr="00E410B3">
        <w:rPr>
          <w:rFonts w:ascii="Sylfaen" w:hAnsi="Sylfaen" w:cs="Sylfaen"/>
          <w:color w:val="0A0A0A"/>
          <w:sz w:val="22"/>
          <w:szCs w:val="22"/>
          <w:shd w:val="clear" w:color="auto" w:fill="FFFFFF"/>
        </w:rPr>
        <w:t>პროექტისთვის</w:t>
      </w:r>
      <w:r w:rsidRPr="00E410B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„</w:t>
      </w:r>
      <w:r w:rsidRPr="00E410B3">
        <w:rPr>
          <w:rFonts w:ascii="Sylfaen" w:hAnsi="Sylfaen" w:cs="Sylfaen"/>
          <w:color w:val="0A0A0A"/>
          <w:sz w:val="22"/>
          <w:szCs w:val="22"/>
          <w:shd w:val="clear" w:color="auto" w:fill="FFFFFF"/>
        </w:rPr>
        <w:t>ახალი</w:t>
      </w:r>
      <w:r w:rsidRPr="00E410B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</w:t>
      </w:r>
      <w:r w:rsidRPr="00E410B3">
        <w:rPr>
          <w:rFonts w:ascii="Sylfaen" w:hAnsi="Sylfaen" w:cs="Sylfaen"/>
          <w:color w:val="0A0A0A"/>
          <w:sz w:val="22"/>
          <w:szCs w:val="22"/>
          <w:shd w:val="clear" w:color="auto" w:fill="FFFFFF"/>
        </w:rPr>
        <w:t>ბათუმის</w:t>
      </w:r>
      <w:r w:rsidRPr="00E410B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</w:t>
      </w:r>
      <w:r w:rsidRPr="00E410B3">
        <w:rPr>
          <w:rFonts w:ascii="Sylfaen" w:hAnsi="Sylfaen" w:cs="Sylfaen"/>
          <w:color w:val="0A0A0A"/>
          <w:sz w:val="22"/>
          <w:szCs w:val="22"/>
          <w:shd w:val="clear" w:color="auto" w:fill="FFFFFF"/>
        </w:rPr>
        <w:t>კომუნალური</w:t>
      </w:r>
      <w:r w:rsidRPr="00E410B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</w:t>
      </w:r>
      <w:r w:rsidRPr="00E410B3">
        <w:rPr>
          <w:rFonts w:ascii="Sylfaen" w:hAnsi="Sylfaen" w:cs="Sylfaen"/>
          <w:color w:val="0A0A0A"/>
          <w:sz w:val="22"/>
          <w:szCs w:val="22"/>
          <w:shd w:val="clear" w:color="auto" w:fill="FFFFFF"/>
        </w:rPr>
        <w:t>ინფრასტრუქტურის</w:t>
      </w:r>
      <w:r w:rsidRPr="00E410B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</w:t>
      </w:r>
      <w:r w:rsidRPr="00E410B3">
        <w:rPr>
          <w:rFonts w:ascii="Sylfaen" w:hAnsi="Sylfaen" w:cs="Sylfaen"/>
          <w:color w:val="0A0A0A"/>
          <w:sz w:val="22"/>
          <w:szCs w:val="22"/>
          <w:shd w:val="clear" w:color="auto" w:fill="FFFFFF"/>
        </w:rPr>
        <w:t>რეაბილიტაცია</w:t>
      </w:r>
      <w:r w:rsidRPr="00E410B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(ფაზა – V)“. </w:t>
      </w:r>
      <w:r w:rsidRPr="00E410B3">
        <w:rPr>
          <w:rFonts w:ascii="Sylfaen" w:hAnsi="Sylfaen" w:cs="Sylfaen"/>
          <w:color w:val="0A0A0A"/>
          <w:sz w:val="22"/>
          <w:szCs w:val="22"/>
          <w:shd w:val="clear" w:color="auto" w:fill="FFFFFF"/>
        </w:rPr>
        <w:t>აღნიშნული</w:t>
      </w:r>
      <w:r w:rsidRPr="00E410B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</w:t>
      </w:r>
      <w:r w:rsidRPr="00E410B3">
        <w:rPr>
          <w:rFonts w:ascii="Sylfaen" w:hAnsi="Sylfaen" w:cs="Sylfaen"/>
          <w:color w:val="0A0A0A"/>
          <w:sz w:val="22"/>
          <w:szCs w:val="22"/>
          <w:shd w:val="clear" w:color="auto" w:fill="FFFFFF"/>
        </w:rPr>
        <w:t>სახსრების</w:t>
      </w:r>
      <w:r w:rsidRPr="00E410B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</w:t>
      </w:r>
      <w:r w:rsidRPr="00E410B3">
        <w:rPr>
          <w:rFonts w:ascii="Sylfaen" w:hAnsi="Sylfaen" w:cs="Sylfaen"/>
          <w:color w:val="0A0A0A"/>
          <w:sz w:val="22"/>
          <w:szCs w:val="22"/>
          <w:shd w:val="clear" w:color="auto" w:fill="FFFFFF"/>
        </w:rPr>
        <w:t>ნაწილის</w:t>
      </w:r>
      <w:r w:rsidRPr="00E410B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</w:t>
      </w:r>
      <w:r w:rsidRPr="00E410B3">
        <w:rPr>
          <w:rFonts w:ascii="Sylfaen" w:hAnsi="Sylfaen" w:cs="Sylfaen"/>
          <w:color w:val="0A0A0A"/>
          <w:sz w:val="22"/>
          <w:szCs w:val="22"/>
          <w:shd w:val="clear" w:color="auto" w:fill="FFFFFF"/>
        </w:rPr>
        <w:t>გამოყენება</w:t>
      </w:r>
      <w:r w:rsidRPr="00E410B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</w:t>
      </w:r>
      <w:r w:rsidRPr="00E410B3">
        <w:rPr>
          <w:rFonts w:ascii="Sylfaen" w:hAnsi="Sylfaen" w:cs="Sylfaen"/>
          <w:color w:val="0A0A0A"/>
          <w:sz w:val="22"/>
          <w:szCs w:val="22"/>
          <w:shd w:val="clear" w:color="auto" w:fill="FFFFFF"/>
        </w:rPr>
        <w:t>დაგეგმილია</w:t>
      </w:r>
      <w:r w:rsidRPr="00E410B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„</w:t>
      </w:r>
      <w:r w:rsidRPr="00E410B3">
        <w:rPr>
          <w:rFonts w:ascii="Sylfaen" w:hAnsi="Sylfaen" w:cs="Sylfaen"/>
          <w:color w:val="0A0A0A"/>
          <w:sz w:val="22"/>
          <w:szCs w:val="22"/>
          <w:shd w:val="clear" w:color="auto" w:fill="FFFFFF"/>
        </w:rPr>
        <w:t>ხელვაჩაურის</w:t>
      </w:r>
      <w:r w:rsidRPr="00E410B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</w:t>
      </w:r>
      <w:r w:rsidRPr="00E410B3">
        <w:rPr>
          <w:rFonts w:ascii="Sylfaen" w:hAnsi="Sylfaen" w:cs="Sylfaen"/>
          <w:color w:val="0A0A0A"/>
          <w:sz w:val="22"/>
          <w:szCs w:val="22"/>
          <w:shd w:val="clear" w:color="auto" w:fill="FFFFFF"/>
        </w:rPr>
        <w:t>საკანალიზაციო</w:t>
      </w:r>
      <w:r w:rsidRPr="00E410B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</w:t>
      </w:r>
      <w:r w:rsidRPr="00E410B3">
        <w:rPr>
          <w:rFonts w:ascii="Sylfaen" w:hAnsi="Sylfaen" w:cs="Sylfaen"/>
          <w:color w:val="0A0A0A"/>
          <w:sz w:val="22"/>
          <w:szCs w:val="22"/>
          <w:shd w:val="clear" w:color="auto" w:fill="FFFFFF"/>
        </w:rPr>
        <w:t>და</w:t>
      </w:r>
      <w:r w:rsidRPr="00E410B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</w:t>
      </w:r>
      <w:r w:rsidRPr="00E410B3">
        <w:rPr>
          <w:rFonts w:ascii="Sylfaen" w:hAnsi="Sylfaen" w:cs="Sylfaen"/>
          <w:color w:val="0A0A0A"/>
          <w:sz w:val="22"/>
          <w:szCs w:val="22"/>
          <w:shd w:val="clear" w:color="auto" w:fill="FFFFFF"/>
        </w:rPr>
        <w:t>წყალმომარაგების</w:t>
      </w:r>
      <w:r w:rsidRPr="00E410B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</w:t>
      </w:r>
      <w:r w:rsidRPr="00E410B3">
        <w:rPr>
          <w:rFonts w:ascii="Sylfaen" w:hAnsi="Sylfaen" w:cs="Sylfaen"/>
          <w:color w:val="0A0A0A"/>
          <w:sz w:val="22"/>
          <w:szCs w:val="22"/>
          <w:shd w:val="clear" w:color="auto" w:fill="FFFFFF"/>
        </w:rPr>
        <w:t>სისტემები</w:t>
      </w:r>
      <w:r w:rsidRPr="00E410B3">
        <w:rPr>
          <w:rFonts w:ascii="Sylfaen" w:hAnsi="Sylfaen" w:cs="Sylfaen"/>
          <w:color w:val="0A0A0A"/>
          <w:sz w:val="22"/>
          <w:szCs w:val="22"/>
          <w:shd w:val="clear" w:color="auto" w:fill="FFFFFF"/>
          <w:lang w:val="ka-GE"/>
        </w:rPr>
        <w:t xml:space="preserve">ს მშენებლობისა </w:t>
      </w:r>
      <w:r w:rsidRPr="00E410B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</w:t>
      </w:r>
      <w:r w:rsidRPr="00E410B3">
        <w:rPr>
          <w:rFonts w:ascii="Sylfaen" w:hAnsi="Sylfaen" w:cs="Sylfaen"/>
          <w:color w:val="0A0A0A"/>
          <w:sz w:val="22"/>
          <w:szCs w:val="22"/>
          <w:shd w:val="clear" w:color="auto" w:fill="FFFFFF"/>
        </w:rPr>
        <w:t>და</w:t>
      </w:r>
      <w:r w:rsidRPr="00E410B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</w:t>
      </w:r>
      <w:r w:rsidRPr="00E410B3">
        <w:rPr>
          <w:rFonts w:ascii="Sylfaen" w:hAnsi="Sylfaen" w:cs="Sylfaen"/>
          <w:color w:val="0A0A0A"/>
          <w:sz w:val="22"/>
          <w:szCs w:val="22"/>
          <w:shd w:val="clear" w:color="auto" w:fill="FFFFFF"/>
        </w:rPr>
        <w:t>ჩაქვის</w:t>
      </w:r>
      <w:r w:rsidRPr="00E410B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</w:t>
      </w:r>
      <w:r w:rsidRPr="00E410B3">
        <w:rPr>
          <w:rFonts w:ascii="Sylfaen" w:hAnsi="Sylfaen" w:cs="Sylfaen"/>
          <w:color w:val="0A0A0A"/>
          <w:sz w:val="22"/>
          <w:szCs w:val="22"/>
          <w:shd w:val="clear" w:color="auto" w:fill="FFFFFF"/>
        </w:rPr>
        <w:t>მაგისტრალური</w:t>
      </w:r>
      <w:r w:rsidRPr="00E410B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</w:t>
      </w:r>
      <w:r w:rsidRPr="00E410B3">
        <w:rPr>
          <w:rFonts w:ascii="Sylfaen" w:hAnsi="Sylfaen" w:cs="Sylfaen"/>
          <w:color w:val="0A0A0A"/>
          <w:sz w:val="22"/>
          <w:szCs w:val="22"/>
          <w:shd w:val="clear" w:color="auto" w:fill="FFFFFF"/>
        </w:rPr>
        <w:t>მილსადენის</w:t>
      </w:r>
      <w:r w:rsidRPr="00E410B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</w:t>
      </w:r>
      <w:r w:rsidRPr="00E410B3">
        <w:rPr>
          <w:rFonts w:ascii="Sylfaen" w:hAnsi="Sylfaen" w:cs="Sylfaen"/>
          <w:color w:val="0A0A0A"/>
          <w:sz w:val="22"/>
          <w:szCs w:val="22"/>
          <w:shd w:val="clear" w:color="auto" w:fill="FFFFFF"/>
        </w:rPr>
        <w:t>გაუმჯობესებ</w:t>
      </w:r>
      <w:r w:rsidRPr="00E410B3">
        <w:rPr>
          <w:rFonts w:ascii="Sylfaen" w:hAnsi="Sylfaen" w:cs="Sylfaen"/>
          <w:color w:val="0A0A0A"/>
          <w:sz w:val="22"/>
          <w:szCs w:val="22"/>
          <w:shd w:val="clear" w:color="auto" w:fill="FFFFFF"/>
          <w:lang w:val="ka-GE"/>
        </w:rPr>
        <w:t>ის“ პროექტის ფარგლებში სახელშეკრულებო გადახდებისთვის.</w:t>
      </w:r>
    </w:p>
    <w:p w14:paraId="272E1B9A" w14:textId="31B91C97" w:rsidR="00FA4CA0" w:rsidRPr="00E410B3" w:rsidRDefault="00E410B3" w:rsidP="00E410B3">
      <w:pPr>
        <w:pStyle w:val="ListParagraph"/>
        <w:tabs>
          <w:tab w:val="left" w:pos="-720"/>
        </w:tabs>
        <w:suppressAutoHyphens/>
        <w:rPr>
          <w:rFonts w:ascii="Sylfaen" w:hAnsi="Sylfaen"/>
          <w:i/>
          <w:spacing w:val="-2"/>
          <w:sz w:val="22"/>
          <w:szCs w:val="22"/>
        </w:rPr>
      </w:pPr>
      <w:r w:rsidRPr="00E410B3">
        <w:rPr>
          <w:rFonts w:ascii="Sylfaen" w:hAnsi="Sylfaen"/>
          <w:i/>
          <w:spacing w:val="-2"/>
          <w:sz w:val="22"/>
          <w:szCs w:val="22"/>
        </w:rPr>
        <w:t xml:space="preserve"> </w:t>
      </w:r>
    </w:p>
    <w:p w14:paraId="2EE5ACE7" w14:textId="44D7EDDC" w:rsidR="00FA4CA0" w:rsidRPr="00E410B3" w:rsidRDefault="00E410B3" w:rsidP="00E410B3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rPr>
          <w:rFonts w:ascii="Sylfaen" w:hAnsi="Sylfaen"/>
          <w:i/>
          <w:spacing w:val="-2"/>
          <w:sz w:val="22"/>
          <w:szCs w:val="22"/>
        </w:rPr>
      </w:pPr>
      <w:r w:rsidRPr="00E410B3">
        <w:rPr>
          <w:rFonts w:ascii="Sylfaen" w:hAnsi="Sylfaen" w:cs="Sylfaen"/>
          <w:b/>
          <w:color w:val="0A0A0A"/>
          <w:sz w:val="22"/>
          <w:szCs w:val="22"/>
          <w:shd w:val="clear" w:color="auto" w:fill="FFFFFF"/>
        </w:rPr>
        <w:t>ბათუმის</w:t>
      </w:r>
      <w:r w:rsidRPr="00E410B3">
        <w:rPr>
          <w:rFonts w:ascii="Arial" w:hAnsi="Arial" w:cs="Arial"/>
          <w:b/>
          <w:color w:val="0A0A0A"/>
          <w:sz w:val="22"/>
          <w:szCs w:val="22"/>
          <w:shd w:val="clear" w:color="auto" w:fill="FFFFFF"/>
        </w:rPr>
        <w:t xml:space="preserve"> </w:t>
      </w:r>
      <w:r w:rsidRPr="00E410B3">
        <w:rPr>
          <w:rFonts w:ascii="Sylfaen" w:hAnsi="Sylfaen" w:cs="Sylfaen"/>
          <w:b/>
          <w:color w:val="0A0A0A"/>
          <w:sz w:val="22"/>
          <w:szCs w:val="22"/>
          <w:shd w:val="clear" w:color="auto" w:fill="FFFFFF"/>
        </w:rPr>
        <w:t>მუნიციპალიტეტი</w:t>
      </w:r>
      <w:r w:rsidRPr="00E410B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</w:t>
      </w:r>
      <w:r w:rsidRPr="00E410B3">
        <w:rPr>
          <w:rFonts w:ascii="Sylfaen" w:hAnsi="Sylfaen" w:cs="Sylfaen"/>
          <w:color w:val="0A0A0A"/>
          <w:sz w:val="22"/>
          <w:szCs w:val="22"/>
          <w:shd w:val="clear" w:color="auto" w:fill="FFFFFF"/>
        </w:rPr>
        <w:t>იწვევს</w:t>
      </w:r>
      <w:r w:rsidRPr="00E410B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</w:t>
      </w:r>
      <w:r w:rsidRPr="00E410B3">
        <w:rPr>
          <w:rFonts w:ascii="Sylfaen" w:hAnsi="Sylfaen" w:cs="Sylfaen"/>
          <w:color w:val="0A0A0A"/>
          <w:sz w:val="22"/>
          <w:szCs w:val="22"/>
          <w:shd w:val="clear" w:color="auto" w:fill="FFFFFF"/>
        </w:rPr>
        <w:t>უფლებამოსილ</w:t>
      </w:r>
      <w:r w:rsidRPr="00E410B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</w:t>
      </w:r>
      <w:r w:rsidRPr="00E410B3">
        <w:rPr>
          <w:rFonts w:ascii="Sylfaen" w:hAnsi="Sylfaen" w:cs="Sylfaen"/>
          <w:color w:val="0A0A0A"/>
          <w:sz w:val="22"/>
          <w:szCs w:val="22"/>
          <w:shd w:val="clear" w:color="auto" w:fill="FFFFFF"/>
        </w:rPr>
        <w:t>პრეტენდენტებს</w:t>
      </w:r>
      <w:r w:rsidRPr="00E410B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</w:t>
      </w:r>
      <w:r w:rsidRPr="00E410B3">
        <w:rPr>
          <w:rFonts w:ascii="Sylfaen" w:hAnsi="Sylfaen" w:cs="Sylfaen"/>
          <w:color w:val="0A0A0A"/>
          <w:sz w:val="22"/>
          <w:szCs w:val="22"/>
          <w:shd w:val="clear" w:color="auto" w:fill="FFFFFF"/>
        </w:rPr>
        <w:t>დახურული</w:t>
      </w:r>
      <w:r w:rsidRPr="00E410B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</w:t>
      </w:r>
      <w:r w:rsidRPr="00E410B3">
        <w:rPr>
          <w:rFonts w:ascii="Sylfaen" w:hAnsi="Sylfaen" w:cs="Sylfaen"/>
          <w:color w:val="0A0A0A"/>
          <w:sz w:val="22"/>
          <w:szCs w:val="22"/>
          <w:shd w:val="clear" w:color="auto" w:fill="FFFFFF"/>
        </w:rPr>
        <w:t>სატენდერო</w:t>
      </w:r>
      <w:r w:rsidRPr="00E410B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</w:t>
      </w:r>
      <w:r w:rsidRPr="00E410B3">
        <w:rPr>
          <w:rFonts w:ascii="Sylfaen" w:hAnsi="Sylfaen" w:cs="Sylfaen"/>
          <w:color w:val="0A0A0A"/>
          <w:sz w:val="22"/>
          <w:szCs w:val="22"/>
          <w:shd w:val="clear" w:color="auto" w:fill="FFFFFF"/>
        </w:rPr>
        <w:t>წინადადებების</w:t>
      </w:r>
      <w:r w:rsidRPr="00E410B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</w:t>
      </w:r>
      <w:r w:rsidRPr="00E410B3">
        <w:rPr>
          <w:rFonts w:ascii="Sylfaen" w:hAnsi="Sylfaen" w:cs="Sylfaen"/>
          <w:color w:val="0A0A0A"/>
          <w:sz w:val="22"/>
          <w:szCs w:val="22"/>
          <w:shd w:val="clear" w:color="auto" w:fill="FFFFFF"/>
        </w:rPr>
        <w:t>წარსადგენად</w:t>
      </w:r>
      <w:r w:rsidRPr="00E410B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</w:t>
      </w:r>
      <w:r w:rsidRPr="00E410B3">
        <w:rPr>
          <w:rFonts w:ascii="Sylfaen" w:hAnsi="Sylfaen" w:cs="Sylfaen"/>
          <w:color w:val="0A0A0A"/>
          <w:sz w:val="22"/>
          <w:szCs w:val="22"/>
          <w:shd w:val="clear" w:color="auto" w:fill="FFFFFF"/>
        </w:rPr>
        <w:t>შემდეგი</w:t>
      </w:r>
      <w:r w:rsidRPr="00E410B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</w:t>
      </w:r>
      <w:r w:rsidRPr="00E410B3">
        <w:rPr>
          <w:rFonts w:ascii="Sylfaen" w:hAnsi="Sylfaen" w:cs="Sylfaen"/>
          <w:color w:val="0A0A0A"/>
          <w:sz w:val="22"/>
          <w:szCs w:val="22"/>
          <w:shd w:val="clear" w:color="auto" w:fill="FFFFFF"/>
        </w:rPr>
        <w:t>სამუშაოების</w:t>
      </w:r>
      <w:r w:rsidRPr="00E410B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</w:t>
      </w:r>
      <w:r w:rsidRPr="00E410B3">
        <w:rPr>
          <w:rFonts w:ascii="Sylfaen" w:hAnsi="Sylfaen" w:cs="Sylfaen"/>
          <w:color w:val="0A0A0A"/>
          <w:sz w:val="22"/>
          <w:szCs w:val="22"/>
          <w:shd w:val="clear" w:color="auto" w:fill="FFFFFF"/>
        </w:rPr>
        <w:t>განსახორციელებლად</w:t>
      </w:r>
      <w:r w:rsidRPr="00E410B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, </w:t>
      </w:r>
      <w:r w:rsidRPr="00E410B3">
        <w:rPr>
          <w:rFonts w:ascii="Sylfaen" w:hAnsi="Sylfaen" w:cs="Sylfaen"/>
          <w:color w:val="0A0A0A"/>
          <w:sz w:val="22"/>
          <w:szCs w:val="22"/>
          <w:shd w:val="clear" w:color="auto" w:fill="FFFFFF"/>
        </w:rPr>
        <w:t>რაც</w:t>
      </w:r>
      <w:r w:rsidRPr="00E410B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</w:t>
      </w:r>
      <w:r w:rsidRPr="00E410B3">
        <w:rPr>
          <w:rFonts w:ascii="Sylfaen" w:hAnsi="Sylfaen" w:cs="Sylfaen"/>
          <w:color w:val="0A0A0A"/>
          <w:sz w:val="22"/>
          <w:szCs w:val="22"/>
          <w:shd w:val="clear" w:color="auto" w:fill="FFFFFF"/>
        </w:rPr>
        <w:t>მოიცავს</w:t>
      </w:r>
      <w:r w:rsidRPr="00E410B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5 </w:t>
      </w:r>
      <w:r w:rsidRPr="00E410B3">
        <w:rPr>
          <w:rFonts w:ascii="Sylfaen" w:hAnsi="Sylfaen" w:cs="Sylfaen"/>
          <w:color w:val="0A0A0A"/>
          <w:sz w:val="22"/>
          <w:szCs w:val="22"/>
          <w:shd w:val="clear" w:color="auto" w:fill="FFFFFF"/>
        </w:rPr>
        <w:t>ლოტს</w:t>
      </w:r>
      <w:r w:rsidRPr="00E410B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. </w:t>
      </w:r>
      <w:r w:rsidRPr="00E410B3">
        <w:rPr>
          <w:rFonts w:ascii="Sylfaen" w:hAnsi="Sylfaen" w:cs="Sylfaen"/>
          <w:color w:val="0A0A0A"/>
          <w:sz w:val="22"/>
          <w:szCs w:val="22"/>
          <w:shd w:val="clear" w:color="auto" w:fill="FFFFFF"/>
        </w:rPr>
        <w:t>აღნიშნული</w:t>
      </w:r>
      <w:r w:rsidRPr="00E410B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</w:t>
      </w:r>
      <w:r w:rsidRPr="00E410B3">
        <w:rPr>
          <w:rFonts w:ascii="Sylfaen" w:hAnsi="Sylfaen" w:cs="Sylfaen"/>
          <w:color w:val="0A0A0A"/>
          <w:sz w:val="22"/>
          <w:szCs w:val="22"/>
          <w:shd w:val="clear" w:color="auto" w:fill="FFFFFF"/>
        </w:rPr>
        <w:t>სამუშაოები</w:t>
      </w:r>
      <w:r w:rsidRPr="00E410B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</w:t>
      </w:r>
      <w:r w:rsidRPr="00E410B3">
        <w:rPr>
          <w:rFonts w:ascii="Sylfaen" w:hAnsi="Sylfaen" w:cs="Sylfaen"/>
          <w:color w:val="0A0A0A"/>
          <w:sz w:val="22"/>
          <w:szCs w:val="22"/>
          <w:shd w:val="clear" w:color="auto" w:fill="FFFFFF"/>
        </w:rPr>
        <w:t>უნდა</w:t>
      </w:r>
      <w:r w:rsidRPr="00E410B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</w:t>
      </w:r>
      <w:r w:rsidRPr="00E410B3">
        <w:rPr>
          <w:rFonts w:ascii="Sylfaen" w:hAnsi="Sylfaen" w:cs="Sylfaen"/>
          <w:color w:val="0A0A0A"/>
          <w:sz w:val="22"/>
          <w:szCs w:val="22"/>
          <w:shd w:val="clear" w:color="auto" w:fill="FFFFFF"/>
        </w:rPr>
        <w:t>შესრულდეს</w:t>
      </w:r>
      <w:r w:rsidRPr="00E410B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</w:t>
      </w:r>
      <w:r w:rsidRPr="00E410B3">
        <w:rPr>
          <w:rFonts w:ascii="Sylfaen" w:hAnsi="Sylfaen" w:cs="Sylfaen"/>
          <w:color w:val="0A0A0A"/>
          <w:sz w:val="22"/>
          <w:szCs w:val="22"/>
          <w:shd w:val="clear" w:color="auto" w:fill="FFFFFF"/>
        </w:rPr>
        <w:t>პარალელურ</w:t>
      </w:r>
      <w:r w:rsidRPr="00E410B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</w:t>
      </w:r>
      <w:r w:rsidRPr="00E410B3">
        <w:rPr>
          <w:rFonts w:ascii="Sylfaen" w:hAnsi="Sylfaen" w:cs="Sylfaen"/>
          <w:color w:val="0A0A0A"/>
          <w:sz w:val="22"/>
          <w:szCs w:val="22"/>
          <w:shd w:val="clear" w:color="auto" w:fill="FFFFFF"/>
        </w:rPr>
        <w:t>რეჟიმში</w:t>
      </w:r>
      <w:r w:rsidRPr="00E410B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, </w:t>
      </w:r>
      <w:r w:rsidRPr="00E410B3">
        <w:rPr>
          <w:rFonts w:ascii="Arial" w:hAnsi="Arial" w:cs="Arial"/>
          <w:b/>
          <w:color w:val="0A0A0A"/>
          <w:sz w:val="22"/>
          <w:szCs w:val="22"/>
          <w:shd w:val="clear" w:color="auto" w:fill="FFFFFF"/>
        </w:rPr>
        <w:t>FIDIC-</w:t>
      </w:r>
      <w:r w:rsidRPr="00E410B3">
        <w:rPr>
          <w:rFonts w:ascii="Sylfaen" w:hAnsi="Sylfaen" w:cs="Sylfaen"/>
          <w:b/>
          <w:color w:val="0A0A0A"/>
          <w:sz w:val="22"/>
          <w:szCs w:val="22"/>
          <w:shd w:val="clear" w:color="auto" w:fill="FFFFFF"/>
        </w:rPr>
        <w:t>ის</w:t>
      </w:r>
      <w:r w:rsidRPr="00E410B3">
        <w:rPr>
          <w:rFonts w:ascii="Arial" w:hAnsi="Arial" w:cs="Arial"/>
          <w:b/>
          <w:color w:val="0A0A0A"/>
          <w:sz w:val="22"/>
          <w:szCs w:val="22"/>
          <w:shd w:val="clear" w:color="auto" w:fill="FFFFFF"/>
        </w:rPr>
        <w:t xml:space="preserve"> „</w:t>
      </w:r>
      <w:r w:rsidRPr="00E410B3">
        <w:rPr>
          <w:rFonts w:ascii="Sylfaen" w:hAnsi="Sylfaen" w:cs="Sylfaen"/>
          <w:b/>
          <w:color w:val="0A0A0A"/>
          <w:sz w:val="22"/>
          <w:szCs w:val="22"/>
          <w:shd w:val="clear" w:color="auto" w:fill="FFFFFF"/>
        </w:rPr>
        <w:t>ვარდისფერი</w:t>
      </w:r>
      <w:r w:rsidRPr="00E410B3">
        <w:rPr>
          <w:rFonts w:ascii="Arial" w:hAnsi="Arial" w:cs="Arial"/>
          <w:b/>
          <w:color w:val="0A0A0A"/>
          <w:sz w:val="22"/>
          <w:szCs w:val="22"/>
          <w:shd w:val="clear" w:color="auto" w:fill="FFFFFF"/>
        </w:rPr>
        <w:t xml:space="preserve"> </w:t>
      </w:r>
      <w:r w:rsidRPr="00E410B3">
        <w:rPr>
          <w:rFonts w:ascii="Sylfaen" w:hAnsi="Sylfaen" w:cs="Sylfaen"/>
          <w:b/>
          <w:color w:val="0A0A0A"/>
          <w:sz w:val="22"/>
          <w:szCs w:val="22"/>
          <w:shd w:val="clear" w:color="auto" w:fill="FFFFFF"/>
        </w:rPr>
        <w:t>წიგნის</w:t>
      </w:r>
      <w:r w:rsidRPr="00E410B3">
        <w:rPr>
          <w:rFonts w:ascii="Arial" w:hAnsi="Arial" w:cs="Arial"/>
          <w:b/>
          <w:color w:val="0A0A0A"/>
          <w:sz w:val="22"/>
          <w:szCs w:val="22"/>
          <w:shd w:val="clear" w:color="auto" w:fill="FFFFFF"/>
        </w:rPr>
        <w:t xml:space="preserve">“ (FIDIC Pink Book, 2010) </w:t>
      </w:r>
      <w:r w:rsidRPr="00E410B3">
        <w:rPr>
          <w:rFonts w:ascii="Sylfaen" w:hAnsi="Sylfaen" w:cs="Sylfaen"/>
          <w:b/>
          <w:color w:val="0A0A0A"/>
          <w:sz w:val="22"/>
          <w:szCs w:val="22"/>
          <w:shd w:val="clear" w:color="auto" w:fill="FFFFFF"/>
        </w:rPr>
        <w:t>სახელშეკრულებო</w:t>
      </w:r>
      <w:r w:rsidRPr="00E410B3">
        <w:rPr>
          <w:rFonts w:ascii="Arial" w:hAnsi="Arial" w:cs="Arial"/>
          <w:b/>
          <w:color w:val="0A0A0A"/>
          <w:sz w:val="22"/>
          <w:szCs w:val="22"/>
          <w:shd w:val="clear" w:color="auto" w:fill="FFFFFF"/>
        </w:rPr>
        <w:t xml:space="preserve"> </w:t>
      </w:r>
      <w:r w:rsidRPr="00E410B3">
        <w:rPr>
          <w:rFonts w:ascii="Sylfaen" w:hAnsi="Sylfaen" w:cs="Sylfaen"/>
          <w:b/>
          <w:color w:val="0A0A0A"/>
          <w:sz w:val="22"/>
          <w:szCs w:val="22"/>
          <w:shd w:val="clear" w:color="auto" w:fill="FFFFFF"/>
        </w:rPr>
        <w:t>პირობების</w:t>
      </w:r>
      <w:r w:rsidRPr="00E410B3">
        <w:rPr>
          <w:rFonts w:ascii="Arial" w:hAnsi="Arial" w:cs="Arial"/>
          <w:b/>
          <w:color w:val="0A0A0A"/>
          <w:sz w:val="22"/>
          <w:szCs w:val="22"/>
          <w:shd w:val="clear" w:color="auto" w:fill="FFFFFF"/>
        </w:rPr>
        <w:t xml:space="preserve"> </w:t>
      </w:r>
      <w:r w:rsidRPr="00E410B3">
        <w:rPr>
          <w:rFonts w:ascii="Sylfaen" w:hAnsi="Sylfaen" w:cs="Sylfaen"/>
          <w:b/>
          <w:color w:val="0A0A0A"/>
          <w:sz w:val="22"/>
          <w:szCs w:val="22"/>
          <w:shd w:val="clear" w:color="auto" w:fill="FFFFFF"/>
        </w:rPr>
        <w:t>შესაბამისად</w:t>
      </w:r>
      <w:r w:rsidRPr="00E410B3">
        <w:rPr>
          <w:rFonts w:ascii="Arial" w:hAnsi="Arial" w:cs="Arial"/>
          <w:b/>
          <w:color w:val="0A0A0A"/>
          <w:sz w:val="22"/>
          <w:szCs w:val="22"/>
          <w:shd w:val="clear" w:color="auto" w:fill="FFFFFF"/>
        </w:rPr>
        <w:t>.</w:t>
      </w:r>
    </w:p>
    <w:p w14:paraId="3C26D81C" w14:textId="77777777" w:rsidR="00FA4CA0" w:rsidRPr="00E410B3" w:rsidRDefault="00FA4CA0" w:rsidP="00E410B3">
      <w:pPr>
        <w:ind w:left="916"/>
        <w:rPr>
          <w:rFonts w:ascii="Sylfaen" w:hAnsi="Sylfaen"/>
          <w:sz w:val="22"/>
          <w:szCs w:val="22"/>
          <w:u w:val="single"/>
        </w:rPr>
      </w:pPr>
    </w:p>
    <w:p w14:paraId="393D7ADF" w14:textId="78419CDB" w:rsidR="00FA4CA0" w:rsidRPr="00E410B3" w:rsidRDefault="00FA4CA0" w:rsidP="00E410B3">
      <w:pPr>
        <w:pStyle w:val="ListParagraph"/>
        <w:numPr>
          <w:ilvl w:val="1"/>
          <w:numId w:val="9"/>
        </w:numPr>
        <w:rPr>
          <w:rFonts w:ascii="Sylfaen" w:hAnsi="Sylfaen"/>
          <w:sz w:val="22"/>
          <w:szCs w:val="22"/>
          <w:u w:val="single"/>
        </w:rPr>
      </w:pPr>
      <w:r w:rsidRPr="00E410B3">
        <w:rPr>
          <w:rFonts w:ascii="Sylfaen" w:hAnsi="Sylfaen"/>
          <w:sz w:val="22"/>
          <w:szCs w:val="22"/>
          <w:u w:val="single"/>
        </w:rPr>
        <w:t>ლოტი 1: კოლექ</w:t>
      </w:r>
      <w:r w:rsidR="00E410B3" w:rsidRPr="00E410B3">
        <w:rPr>
          <w:rFonts w:ascii="Sylfaen" w:hAnsi="Sylfaen"/>
          <w:sz w:val="22"/>
          <w:szCs w:val="22"/>
          <w:u w:val="single"/>
          <w:lang w:val="ka-GE"/>
        </w:rPr>
        <w:t>ტორები-</w:t>
      </w:r>
      <w:r w:rsidRPr="00E410B3">
        <w:rPr>
          <w:rFonts w:ascii="Sylfaen" w:hAnsi="Sylfaen"/>
          <w:sz w:val="22"/>
          <w:szCs w:val="22"/>
          <w:u w:val="single"/>
        </w:rPr>
        <w:t xml:space="preserve">ზონა 1, 2, 5 </w:t>
      </w:r>
      <w:r w:rsidR="00E410B3" w:rsidRPr="00E410B3">
        <w:rPr>
          <w:rFonts w:ascii="Sylfaen" w:hAnsi="Sylfaen"/>
          <w:sz w:val="22"/>
          <w:szCs w:val="22"/>
          <w:u w:val="single"/>
          <w:lang w:val="ka-GE"/>
        </w:rPr>
        <w:t>სატუმბი სადგური 01 და სატუმბი სადგური 05</w:t>
      </w:r>
    </w:p>
    <w:p w14:paraId="0BF7A571" w14:textId="750C1AAD" w:rsidR="00E410B3" w:rsidRPr="00E410B3" w:rsidRDefault="00E410B3" w:rsidP="00E410B3">
      <w:pPr>
        <w:numPr>
          <w:ilvl w:val="0"/>
          <w:numId w:val="10"/>
        </w:numPr>
        <w:shd w:val="clear" w:color="auto" w:fill="FFFFFF"/>
        <w:spacing w:line="360" w:lineRule="atLeast"/>
        <w:ind w:left="1134" w:firstLine="0"/>
        <w:rPr>
          <w:rFonts w:ascii="Arial" w:hAnsi="Arial" w:cs="Arial"/>
          <w:color w:val="0A0A0A"/>
          <w:sz w:val="22"/>
          <w:szCs w:val="22"/>
        </w:rPr>
      </w:pPr>
      <w:r w:rsidRPr="00E410B3">
        <w:rPr>
          <w:rFonts w:ascii="Arial" w:hAnsi="Arial" w:cs="Arial"/>
          <w:color w:val="0A0A0A"/>
          <w:sz w:val="22"/>
          <w:szCs w:val="22"/>
        </w:rPr>
        <w:t xml:space="preserve">7 </w:t>
      </w:r>
      <w:proofErr w:type="spellStart"/>
      <w:r w:rsidRPr="00E410B3">
        <w:rPr>
          <w:rFonts w:ascii="Sylfaen" w:hAnsi="Sylfaen" w:cs="Sylfaen"/>
          <w:color w:val="0A0A0A"/>
          <w:sz w:val="22"/>
          <w:szCs w:val="22"/>
          <w:lang w:val="en-US"/>
        </w:rPr>
        <w:t>კმ</w:t>
      </w:r>
      <w:proofErr w:type="spellEnd"/>
      <w:r w:rsidRPr="00E410B3">
        <w:rPr>
          <w:rFonts w:ascii="Arial" w:hAnsi="Arial" w:cs="Arial"/>
          <w:color w:val="0A0A0A"/>
          <w:sz w:val="22"/>
          <w:szCs w:val="22"/>
        </w:rPr>
        <w:t xml:space="preserve"> </w:t>
      </w:r>
      <w:proofErr w:type="spellStart"/>
      <w:r w:rsidRPr="00E410B3">
        <w:rPr>
          <w:rFonts w:ascii="Sylfaen" w:hAnsi="Sylfaen" w:cs="Sylfaen"/>
          <w:color w:val="0A0A0A"/>
          <w:sz w:val="22"/>
          <w:szCs w:val="22"/>
          <w:lang w:val="en-US"/>
        </w:rPr>
        <w:t>სიგრძის</w:t>
      </w:r>
      <w:proofErr w:type="spellEnd"/>
      <w:r w:rsidRPr="00E410B3">
        <w:rPr>
          <w:rFonts w:ascii="Arial" w:hAnsi="Arial" w:cs="Arial"/>
          <w:color w:val="0A0A0A"/>
          <w:sz w:val="22"/>
          <w:szCs w:val="22"/>
        </w:rPr>
        <w:t xml:space="preserve"> </w:t>
      </w:r>
      <w:proofErr w:type="spellStart"/>
      <w:r w:rsidRPr="00E410B3">
        <w:rPr>
          <w:rFonts w:ascii="Sylfaen" w:hAnsi="Sylfaen" w:cs="Sylfaen"/>
          <w:color w:val="0A0A0A"/>
          <w:sz w:val="22"/>
          <w:szCs w:val="22"/>
          <w:lang w:val="en-US"/>
        </w:rPr>
        <w:t>საკანალიზაციო</w:t>
      </w:r>
      <w:proofErr w:type="spellEnd"/>
      <w:r w:rsidRPr="00E410B3">
        <w:rPr>
          <w:rFonts w:ascii="Arial" w:hAnsi="Arial" w:cs="Arial"/>
          <w:color w:val="0A0A0A"/>
          <w:sz w:val="22"/>
          <w:szCs w:val="22"/>
        </w:rPr>
        <w:t xml:space="preserve"> </w:t>
      </w:r>
      <w:proofErr w:type="spellStart"/>
      <w:r w:rsidRPr="00E410B3">
        <w:rPr>
          <w:rFonts w:ascii="Sylfaen" w:hAnsi="Sylfaen" w:cs="Sylfaen"/>
          <w:color w:val="0A0A0A"/>
          <w:sz w:val="22"/>
          <w:szCs w:val="22"/>
          <w:lang w:val="en-US"/>
        </w:rPr>
        <w:t>მაგისტრალური</w:t>
      </w:r>
      <w:proofErr w:type="spellEnd"/>
      <w:r w:rsidRPr="00E410B3">
        <w:rPr>
          <w:rFonts w:ascii="Arial" w:hAnsi="Arial" w:cs="Arial"/>
          <w:color w:val="0A0A0A"/>
          <w:sz w:val="22"/>
          <w:szCs w:val="22"/>
        </w:rPr>
        <w:t xml:space="preserve"> </w:t>
      </w:r>
      <w:proofErr w:type="spellStart"/>
      <w:r w:rsidRPr="00E410B3">
        <w:rPr>
          <w:rFonts w:ascii="Sylfaen" w:hAnsi="Sylfaen" w:cs="Sylfaen"/>
          <w:color w:val="0A0A0A"/>
          <w:sz w:val="22"/>
          <w:szCs w:val="22"/>
          <w:lang w:val="en-US"/>
        </w:rPr>
        <w:t>კოლექტორებისა</w:t>
      </w:r>
      <w:proofErr w:type="spellEnd"/>
      <w:r w:rsidRPr="00E410B3">
        <w:rPr>
          <w:rFonts w:ascii="Arial" w:hAnsi="Arial" w:cs="Arial"/>
          <w:color w:val="0A0A0A"/>
          <w:sz w:val="22"/>
          <w:szCs w:val="22"/>
        </w:rPr>
        <w:t xml:space="preserve"> </w:t>
      </w:r>
      <w:proofErr w:type="spellStart"/>
      <w:r w:rsidRPr="00E410B3">
        <w:rPr>
          <w:rFonts w:ascii="Sylfaen" w:hAnsi="Sylfaen" w:cs="Sylfaen"/>
          <w:color w:val="0A0A0A"/>
          <w:sz w:val="22"/>
          <w:szCs w:val="22"/>
          <w:lang w:val="en-US"/>
        </w:rPr>
        <w:t>და</w:t>
      </w:r>
      <w:proofErr w:type="spellEnd"/>
      <w:r w:rsidRPr="00E410B3">
        <w:rPr>
          <w:rFonts w:ascii="Arial" w:hAnsi="Arial" w:cs="Arial"/>
          <w:color w:val="0A0A0A"/>
          <w:sz w:val="22"/>
          <w:szCs w:val="22"/>
        </w:rPr>
        <w:t xml:space="preserve"> </w:t>
      </w:r>
      <w:proofErr w:type="spellStart"/>
      <w:r w:rsidRPr="00E410B3">
        <w:rPr>
          <w:rFonts w:ascii="Sylfaen" w:hAnsi="Sylfaen" w:cs="Sylfaen"/>
          <w:color w:val="0A0A0A"/>
          <w:sz w:val="22"/>
          <w:szCs w:val="22"/>
          <w:lang w:val="en-US"/>
        </w:rPr>
        <w:t>მეორადი</w:t>
      </w:r>
      <w:proofErr w:type="spellEnd"/>
      <w:r w:rsidRPr="00E410B3">
        <w:rPr>
          <w:rFonts w:ascii="Arial" w:hAnsi="Arial" w:cs="Arial"/>
          <w:color w:val="0A0A0A"/>
          <w:sz w:val="22"/>
          <w:szCs w:val="22"/>
        </w:rPr>
        <w:t xml:space="preserve"> </w:t>
      </w:r>
      <w:proofErr w:type="spellStart"/>
      <w:r w:rsidRPr="00E410B3">
        <w:rPr>
          <w:rFonts w:ascii="Sylfaen" w:hAnsi="Sylfaen" w:cs="Sylfaen"/>
          <w:color w:val="0A0A0A"/>
          <w:sz w:val="22"/>
          <w:szCs w:val="22"/>
          <w:lang w:val="en-US"/>
        </w:rPr>
        <w:t>ქსელების</w:t>
      </w:r>
      <w:proofErr w:type="spellEnd"/>
      <w:r w:rsidRPr="00E410B3">
        <w:rPr>
          <w:rFonts w:ascii="Arial" w:hAnsi="Arial" w:cs="Arial"/>
          <w:color w:val="0A0A0A"/>
          <w:sz w:val="22"/>
          <w:szCs w:val="22"/>
        </w:rPr>
        <w:t xml:space="preserve"> </w:t>
      </w:r>
      <w:proofErr w:type="spellStart"/>
      <w:r w:rsidRPr="00E410B3">
        <w:rPr>
          <w:rFonts w:ascii="Sylfaen" w:hAnsi="Sylfaen" w:cs="Sylfaen"/>
          <w:color w:val="0A0A0A"/>
          <w:sz w:val="22"/>
          <w:szCs w:val="22"/>
          <w:lang w:val="en-US"/>
        </w:rPr>
        <w:t>მშენებლობა</w:t>
      </w:r>
      <w:proofErr w:type="spellEnd"/>
      <w:r w:rsidRPr="00E410B3">
        <w:rPr>
          <w:rFonts w:ascii="Arial" w:hAnsi="Arial" w:cs="Arial"/>
          <w:color w:val="0A0A0A"/>
          <w:sz w:val="22"/>
          <w:szCs w:val="22"/>
        </w:rPr>
        <w:t xml:space="preserve">, </w:t>
      </w:r>
      <w:proofErr w:type="spellStart"/>
      <w:r w:rsidRPr="00E410B3">
        <w:rPr>
          <w:rFonts w:ascii="Sylfaen" w:hAnsi="Sylfaen" w:cs="Sylfaen"/>
          <w:color w:val="0A0A0A"/>
          <w:sz w:val="22"/>
          <w:szCs w:val="22"/>
          <w:lang w:val="en-US"/>
        </w:rPr>
        <w:t>დიამეტრით</w:t>
      </w:r>
      <w:proofErr w:type="spellEnd"/>
      <w:r w:rsidRPr="00E410B3">
        <w:rPr>
          <w:rFonts w:ascii="Arial" w:hAnsi="Arial" w:cs="Arial"/>
          <w:color w:val="0A0A0A"/>
          <w:sz w:val="22"/>
          <w:szCs w:val="22"/>
        </w:rPr>
        <w:t xml:space="preserve"> DN 200-</w:t>
      </w:r>
      <w:proofErr w:type="spellStart"/>
      <w:r w:rsidRPr="00E410B3">
        <w:rPr>
          <w:rFonts w:ascii="Sylfaen" w:hAnsi="Sylfaen" w:cs="Sylfaen"/>
          <w:color w:val="0A0A0A"/>
          <w:sz w:val="22"/>
          <w:szCs w:val="22"/>
          <w:lang w:val="en-US"/>
        </w:rPr>
        <w:t>დან</w:t>
      </w:r>
      <w:proofErr w:type="spellEnd"/>
      <w:r w:rsidRPr="00E410B3">
        <w:rPr>
          <w:rFonts w:ascii="Arial" w:hAnsi="Arial" w:cs="Arial"/>
          <w:color w:val="0A0A0A"/>
          <w:sz w:val="22"/>
          <w:szCs w:val="22"/>
        </w:rPr>
        <w:t xml:space="preserve"> DN 700-</w:t>
      </w:r>
      <w:proofErr w:type="spellStart"/>
      <w:r w:rsidRPr="00E410B3">
        <w:rPr>
          <w:rFonts w:ascii="Sylfaen" w:hAnsi="Sylfaen" w:cs="Sylfaen"/>
          <w:color w:val="0A0A0A"/>
          <w:sz w:val="22"/>
          <w:szCs w:val="22"/>
          <w:lang w:val="en-US"/>
        </w:rPr>
        <w:t>მდე</w:t>
      </w:r>
      <w:proofErr w:type="spellEnd"/>
      <w:r w:rsidRPr="00E410B3">
        <w:rPr>
          <w:rFonts w:ascii="Arial" w:hAnsi="Arial" w:cs="Arial"/>
          <w:color w:val="0A0A0A"/>
          <w:sz w:val="22"/>
          <w:szCs w:val="22"/>
        </w:rPr>
        <w:t xml:space="preserve"> (</w:t>
      </w:r>
      <w:proofErr w:type="spellStart"/>
      <w:r w:rsidRPr="00E410B3">
        <w:rPr>
          <w:rFonts w:ascii="Sylfaen" w:hAnsi="Sylfaen" w:cs="Sylfaen"/>
          <w:color w:val="0A0A0A"/>
          <w:sz w:val="22"/>
          <w:szCs w:val="22"/>
          <w:lang w:val="en-US"/>
        </w:rPr>
        <w:t>პოლიპროპილენი</w:t>
      </w:r>
      <w:proofErr w:type="spellEnd"/>
      <w:r w:rsidRPr="00E410B3">
        <w:rPr>
          <w:rFonts w:ascii="Arial" w:hAnsi="Arial" w:cs="Arial"/>
          <w:color w:val="0A0A0A"/>
          <w:sz w:val="22"/>
          <w:szCs w:val="22"/>
        </w:rPr>
        <w:t xml:space="preserve"> - PP), 6 </w:t>
      </w:r>
      <w:proofErr w:type="spellStart"/>
      <w:r w:rsidRPr="00E410B3">
        <w:rPr>
          <w:rFonts w:ascii="Sylfaen" w:hAnsi="Sylfaen" w:cs="Sylfaen"/>
          <w:color w:val="0A0A0A"/>
          <w:sz w:val="22"/>
          <w:szCs w:val="22"/>
          <w:lang w:val="en-US"/>
        </w:rPr>
        <w:t>მეტრამდე</w:t>
      </w:r>
      <w:proofErr w:type="spellEnd"/>
      <w:r w:rsidRPr="00E410B3">
        <w:rPr>
          <w:rFonts w:ascii="Arial" w:hAnsi="Arial" w:cs="Arial"/>
          <w:color w:val="0A0A0A"/>
          <w:sz w:val="22"/>
          <w:szCs w:val="22"/>
        </w:rPr>
        <w:t xml:space="preserve"> </w:t>
      </w:r>
      <w:proofErr w:type="spellStart"/>
      <w:r w:rsidRPr="00E410B3">
        <w:rPr>
          <w:rFonts w:ascii="Sylfaen" w:hAnsi="Sylfaen" w:cs="Sylfaen"/>
          <w:color w:val="0A0A0A"/>
          <w:sz w:val="22"/>
          <w:szCs w:val="22"/>
          <w:lang w:val="en-US"/>
        </w:rPr>
        <w:t>სიღრმეზე</w:t>
      </w:r>
      <w:proofErr w:type="spellEnd"/>
      <w:r w:rsidRPr="00E410B3">
        <w:rPr>
          <w:rFonts w:ascii="Arial" w:hAnsi="Arial" w:cs="Arial"/>
          <w:color w:val="0A0A0A"/>
          <w:sz w:val="22"/>
          <w:szCs w:val="22"/>
        </w:rPr>
        <w:t xml:space="preserve"> </w:t>
      </w:r>
      <w:proofErr w:type="spellStart"/>
      <w:r w:rsidRPr="00E410B3">
        <w:rPr>
          <w:rFonts w:ascii="Sylfaen" w:hAnsi="Sylfaen" w:cs="Sylfaen"/>
          <w:color w:val="0A0A0A"/>
          <w:sz w:val="22"/>
          <w:szCs w:val="22"/>
          <w:lang w:val="en-US"/>
        </w:rPr>
        <w:t>განთავსებით</w:t>
      </w:r>
      <w:proofErr w:type="spellEnd"/>
      <w:r w:rsidRPr="00E410B3">
        <w:rPr>
          <w:rFonts w:ascii="Arial" w:hAnsi="Arial" w:cs="Arial"/>
          <w:color w:val="0A0A0A"/>
          <w:sz w:val="22"/>
          <w:szCs w:val="22"/>
        </w:rPr>
        <w:t>.</w:t>
      </w:r>
    </w:p>
    <w:p w14:paraId="3692A56F" w14:textId="31C504FD" w:rsidR="00E410B3" w:rsidRPr="00E410B3" w:rsidRDefault="00E410B3" w:rsidP="00E410B3">
      <w:pPr>
        <w:numPr>
          <w:ilvl w:val="0"/>
          <w:numId w:val="10"/>
        </w:numPr>
        <w:shd w:val="clear" w:color="auto" w:fill="FFFFFF"/>
        <w:spacing w:line="360" w:lineRule="atLeast"/>
        <w:ind w:left="1134" w:firstLine="0"/>
        <w:rPr>
          <w:rFonts w:ascii="Arial" w:hAnsi="Arial" w:cs="Arial"/>
          <w:color w:val="0A0A0A"/>
          <w:sz w:val="22"/>
          <w:szCs w:val="22"/>
          <w:lang w:val="en-US"/>
        </w:rPr>
      </w:pPr>
      <w:r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10.6 </w:t>
      </w:r>
      <w:proofErr w:type="spellStart"/>
      <w:r w:rsidRPr="00E410B3">
        <w:rPr>
          <w:rFonts w:ascii="Sylfaen" w:hAnsi="Sylfaen" w:cs="Sylfaen"/>
          <w:color w:val="0A0A0A"/>
          <w:sz w:val="22"/>
          <w:szCs w:val="22"/>
          <w:lang w:val="en-US"/>
        </w:rPr>
        <w:t>კმ</w:t>
      </w:r>
      <w:proofErr w:type="spellEnd"/>
      <w:r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 </w:t>
      </w:r>
      <w:proofErr w:type="spellStart"/>
      <w:proofErr w:type="gramStart"/>
      <w:r w:rsidRPr="00E410B3">
        <w:rPr>
          <w:rFonts w:ascii="Sylfaen" w:hAnsi="Sylfaen" w:cs="Sylfaen"/>
          <w:color w:val="0A0A0A"/>
          <w:sz w:val="22"/>
          <w:szCs w:val="22"/>
          <w:lang w:val="en-US"/>
        </w:rPr>
        <w:t>სიგრძისსაკანალიზაციო</w:t>
      </w:r>
      <w:proofErr w:type="spellEnd"/>
      <w:r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  </w:t>
      </w:r>
      <w:proofErr w:type="spellStart"/>
      <w:r w:rsidRPr="00E410B3">
        <w:rPr>
          <w:rFonts w:ascii="Sylfaen" w:hAnsi="Sylfaen" w:cs="Sylfaen"/>
          <w:color w:val="0A0A0A"/>
          <w:sz w:val="22"/>
          <w:szCs w:val="22"/>
          <w:lang w:val="en-US"/>
        </w:rPr>
        <w:t>სახლ</w:t>
      </w:r>
      <w:proofErr w:type="spellEnd"/>
      <w:r>
        <w:rPr>
          <w:rFonts w:ascii="Sylfaen" w:hAnsi="Sylfaen" w:cs="Sylfaen"/>
          <w:color w:val="0A0A0A"/>
          <w:sz w:val="22"/>
          <w:szCs w:val="22"/>
          <w:lang w:val="ka-GE"/>
        </w:rPr>
        <w:t>თა</w:t>
      </w:r>
      <w:proofErr w:type="gramEnd"/>
      <w:r>
        <w:rPr>
          <w:rFonts w:ascii="Sylfaen" w:hAnsi="Sylfaen" w:cs="Sylfaen"/>
          <w:color w:val="0A0A0A"/>
          <w:sz w:val="22"/>
          <w:szCs w:val="22"/>
          <w:lang w:val="ka-GE"/>
        </w:rPr>
        <w:t xml:space="preserve"> </w:t>
      </w:r>
      <w:r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 </w:t>
      </w:r>
      <w:proofErr w:type="spellStart"/>
      <w:r w:rsidRPr="00E410B3">
        <w:rPr>
          <w:rFonts w:ascii="Sylfaen" w:hAnsi="Sylfaen" w:cs="Sylfaen"/>
          <w:color w:val="0A0A0A"/>
          <w:sz w:val="22"/>
          <w:szCs w:val="22"/>
          <w:lang w:val="en-US"/>
        </w:rPr>
        <w:t>დაერთებების</w:t>
      </w:r>
      <w:proofErr w:type="spellEnd"/>
      <w:r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 </w:t>
      </w:r>
      <w:proofErr w:type="spellStart"/>
      <w:r w:rsidRPr="00E410B3">
        <w:rPr>
          <w:rFonts w:ascii="Sylfaen" w:hAnsi="Sylfaen" w:cs="Sylfaen"/>
          <w:color w:val="0A0A0A"/>
          <w:sz w:val="22"/>
          <w:szCs w:val="22"/>
          <w:lang w:val="en-US"/>
        </w:rPr>
        <w:t>მოწყობა</w:t>
      </w:r>
      <w:proofErr w:type="spellEnd"/>
      <w:r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, </w:t>
      </w:r>
      <w:proofErr w:type="spellStart"/>
      <w:r w:rsidRPr="00E410B3">
        <w:rPr>
          <w:rFonts w:ascii="Sylfaen" w:hAnsi="Sylfaen" w:cs="Sylfaen"/>
          <w:color w:val="0A0A0A"/>
          <w:sz w:val="22"/>
          <w:szCs w:val="22"/>
          <w:lang w:val="en-US"/>
        </w:rPr>
        <w:t>დიამეტრით</w:t>
      </w:r>
      <w:proofErr w:type="spellEnd"/>
      <w:r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 DN 150-</w:t>
      </w:r>
      <w:r w:rsidRPr="00E410B3">
        <w:rPr>
          <w:rFonts w:ascii="Sylfaen" w:hAnsi="Sylfaen" w:cs="Sylfaen"/>
          <w:color w:val="0A0A0A"/>
          <w:sz w:val="22"/>
          <w:szCs w:val="22"/>
          <w:lang w:val="en-US"/>
        </w:rPr>
        <w:t>დან</w:t>
      </w:r>
      <w:r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 DN 315-</w:t>
      </w:r>
      <w:r w:rsidRPr="00E410B3">
        <w:rPr>
          <w:rFonts w:ascii="Sylfaen" w:hAnsi="Sylfaen" w:cs="Sylfaen"/>
          <w:color w:val="0A0A0A"/>
          <w:sz w:val="22"/>
          <w:szCs w:val="22"/>
          <w:lang w:val="en-US"/>
        </w:rPr>
        <w:t>მდე</w:t>
      </w:r>
      <w:r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 (PP), </w:t>
      </w:r>
      <w:proofErr w:type="spellStart"/>
      <w:r w:rsidRPr="00E410B3">
        <w:rPr>
          <w:rFonts w:ascii="Sylfaen" w:hAnsi="Sylfaen" w:cs="Sylfaen"/>
          <w:color w:val="0A0A0A"/>
          <w:sz w:val="22"/>
          <w:szCs w:val="22"/>
          <w:lang w:val="en-US"/>
        </w:rPr>
        <w:t>მიწის</w:t>
      </w:r>
      <w:proofErr w:type="spellEnd"/>
      <w:r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 </w:t>
      </w:r>
      <w:proofErr w:type="spellStart"/>
      <w:r w:rsidRPr="00E410B3">
        <w:rPr>
          <w:rFonts w:ascii="Sylfaen" w:hAnsi="Sylfaen" w:cs="Sylfaen"/>
          <w:color w:val="0A0A0A"/>
          <w:sz w:val="22"/>
          <w:szCs w:val="22"/>
          <w:lang w:val="en-US"/>
        </w:rPr>
        <w:t>ნაკვეთების</w:t>
      </w:r>
      <w:proofErr w:type="spellEnd"/>
      <w:r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 </w:t>
      </w:r>
      <w:proofErr w:type="spellStart"/>
      <w:r w:rsidRPr="00E410B3">
        <w:rPr>
          <w:rFonts w:ascii="Sylfaen" w:hAnsi="Sylfaen" w:cs="Sylfaen"/>
          <w:color w:val="0A0A0A"/>
          <w:sz w:val="22"/>
          <w:szCs w:val="22"/>
          <w:lang w:val="en-US"/>
        </w:rPr>
        <w:t>საზღვრებთან</w:t>
      </w:r>
      <w:proofErr w:type="spellEnd"/>
      <w:r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 </w:t>
      </w:r>
      <w:proofErr w:type="spellStart"/>
      <w:r w:rsidRPr="00E410B3">
        <w:rPr>
          <w:rFonts w:ascii="Sylfaen" w:hAnsi="Sylfaen" w:cs="Sylfaen"/>
          <w:color w:val="0A0A0A"/>
          <w:sz w:val="22"/>
          <w:szCs w:val="22"/>
          <w:lang w:val="en-US"/>
        </w:rPr>
        <w:t>ახლოს</w:t>
      </w:r>
      <w:proofErr w:type="spellEnd"/>
      <w:r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 </w:t>
      </w:r>
      <w:proofErr w:type="spellStart"/>
      <w:r w:rsidRPr="00E410B3">
        <w:rPr>
          <w:rFonts w:ascii="Sylfaen" w:hAnsi="Sylfaen" w:cs="Sylfaen"/>
          <w:color w:val="0A0A0A"/>
          <w:sz w:val="22"/>
          <w:szCs w:val="22"/>
          <w:lang w:val="en-US"/>
        </w:rPr>
        <w:t>მდებარე</w:t>
      </w:r>
      <w:proofErr w:type="spellEnd"/>
      <w:r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 </w:t>
      </w:r>
      <w:proofErr w:type="spellStart"/>
      <w:r w:rsidRPr="00E410B3">
        <w:rPr>
          <w:rFonts w:ascii="Sylfaen" w:hAnsi="Sylfaen" w:cs="Sylfaen"/>
          <w:color w:val="0A0A0A"/>
          <w:sz w:val="22"/>
          <w:szCs w:val="22"/>
          <w:lang w:val="en-US"/>
        </w:rPr>
        <w:t>დაერთების</w:t>
      </w:r>
      <w:proofErr w:type="spellEnd"/>
      <w:r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 </w:t>
      </w:r>
      <w:proofErr w:type="spellStart"/>
      <w:r w:rsidRPr="00E410B3">
        <w:rPr>
          <w:rFonts w:ascii="Sylfaen" w:hAnsi="Sylfaen" w:cs="Sylfaen"/>
          <w:color w:val="0A0A0A"/>
          <w:sz w:val="22"/>
          <w:szCs w:val="22"/>
          <w:lang w:val="en-US"/>
        </w:rPr>
        <w:t>ჭების</w:t>
      </w:r>
      <w:proofErr w:type="spellEnd"/>
      <w:r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 </w:t>
      </w:r>
      <w:proofErr w:type="spellStart"/>
      <w:r w:rsidRPr="00E410B3">
        <w:rPr>
          <w:rFonts w:ascii="Sylfaen" w:hAnsi="Sylfaen" w:cs="Sylfaen"/>
          <w:color w:val="0A0A0A"/>
          <w:sz w:val="22"/>
          <w:szCs w:val="22"/>
          <w:lang w:val="en-US"/>
        </w:rPr>
        <w:t>ჩათვლით</w:t>
      </w:r>
      <w:proofErr w:type="spellEnd"/>
      <w:r w:rsidRPr="00E410B3">
        <w:rPr>
          <w:rFonts w:ascii="Arial" w:hAnsi="Arial" w:cs="Arial"/>
          <w:color w:val="0A0A0A"/>
          <w:sz w:val="22"/>
          <w:szCs w:val="22"/>
          <w:lang w:val="en-US"/>
        </w:rPr>
        <w:t>.</w:t>
      </w:r>
      <w:r>
        <w:rPr>
          <w:rFonts w:ascii="Sylfaen" w:hAnsi="Sylfaen" w:cs="Arial"/>
          <w:color w:val="0A0A0A"/>
          <w:sz w:val="22"/>
          <w:szCs w:val="22"/>
          <w:lang w:val="ka-GE"/>
        </w:rPr>
        <w:t xml:space="preserve"> </w:t>
      </w:r>
    </w:p>
    <w:p w14:paraId="32E174CF" w14:textId="666E0ADE" w:rsidR="00E410B3" w:rsidRPr="00E410B3" w:rsidRDefault="00D74EFB" w:rsidP="00E410B3">
      <w:pPr>
        <w:numPr>
          <w:ilvl w:val="0"/>
          <w:numId w:val="10"/>
        </w:numPr>
        <w:shd w:val="clear" w:color="auto" w:fill="FFFFFF"/>
        <w:spacing w:line="360" w:lineRule="atLeast"/>
        <w:ind w:left="1134" w:firstLine="0"/>
        <w:rPr>
          <w:rFonts w:ascii="Arial" w:hAnsi="Arial" w:cs="Arial"/>
          <w:color w:val="0A0A0A"/>
          <w:sz w:val="22"/>
          <w:szCs w:val="22"/>
          <w:lang w:val="en-US"/>
        </w:rPr>
      </w:pPr>
      <w:r>
        <w:rPr>
          <w:rFonts w:ascii="Sylfaen" w:hAnsi="Sylfaen" w:cs="Sylfaen"/>
          <w:color w:val="0A0A0A"/>
          <w:sz w:val="22"/>
          <w:szCs w:val="22"/>
          <w:lang w:val="ka-GE"/>
        </w:rPr>
        <w:t xml:space="preserve">წყალარინების ორი </w:t>
      </w:r>
      <w:r w:rsidR="00E410B3"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 </w:t>
      </w:r>
      <w:proofErr w:type="spellStart"/>
      <w:r w:rsidR="00E410B3" w:rsidRPr="00E410B3">
        <w:rPr>
          <w:rFonts w:ascii="Sylfaen" w:hAnsi="Sylfaen" w:cs="Sylfaen"/>
          <w:color w:val="0A0A0A"/>
          <w:sz w:val="22"/>
          <w:szCs w:val="22"/>
          <w:lang w:val="en-US"/>
        </w:rPr>
        <w:t>სატუმბი</w:t>
      </w:r>
      <w:proofErr w:type="spellEnd"/>
      <w:r w:rsidR="00E410B3"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 </w:t>
      </w:r>
      <w:proofErr w:type="spellStart"/>
      <w:r w:rsidR="00E410B3" w:rsidRPr="00E410B3">
        <w:rPr>
          <w:rFonts w:ascii="Sylfaen" w:hAnsi="Sylfaen" w:cs="Sylfaen"/>
          <w:color w:val="0A0A0A"/>
          <w:sz w:val="22"/>
          <w:szCs w:val="22"/>
          <w:lang w:val="en-US"/>
        </w:rPr>
        <w:t>სადგურის</w:t>
      </w:r>
      <w:proofErr w:type="spellEnd"/>
      <w:r w:rsidR="00E410B3"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 (PS 1 </w:t>
      </w:r>
      <w:proofErr w:type="spellStart"/>
      <w:r w:rsidR="00E410B3" w:rsidRPr="00E410B3">
        <w:rPr>
          <w:rFonts w:ascii="Sylfaen" w:hAnsi="Sylfaen" w:cs="Sylfaen"/>
          <w:color w:val="0A0A0A"/>
          <w:sz w:val="22"/>
          <w:szCs w:val="22"/>
          <w:lang w:val="en-US"/>
        </w:rPr>
        <w:t>და</w:t>
      </w:r>
      <w:proofErr w:type="spellEnd"/>
      <w:r w:rsidR="00E410B3"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 PS 5) </w:t>
      </w:r>
      <w:proofErr w:type="spellStart"/>
      <w:r w:rsidR="00E410B3" w:rsidRPr="00E410B3">
        <w:rPr>
          <w:rFonts w:ascii="Sylfaen" w:hAnsi="Sylfaen" w:cs="Sylfaen"/>
          <w:color w:val="0A0A0A"/>
          <w:sz w:val="22"/>
          <w:szCs w:val="22"/>
          <w:lang w:val="en-US"/>
        </w:rPr>
        <w:t>მშენებლობა</w:t>
      </w:r>
      <w:proofErr w:type="spellEnd"/>
      <w:r w:rsidR="00E410B3"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, </w:t>
      </w:r>
      <w:proofErr w:type="spellStart"/>
      <w:r w:rsidR="00E410B3" w:rsidRPr="00E410B3">
        <w:rPr>
          <w:rFonts w:ascii="Sylfaen" w:hAnsi="Sylfaen" w:cs="Sylfaen"/>
          <w:color w:val="0A0A0A"/>
          <w:sz w:val="22"/>
          <w:szCs w:val="22"/>
          <w:lang w:val="en-US"/>
        </w:rPr>
        <w:t>რომელთა</w:t>
      </w:r>
      <w:proofErr w:type="spellEnd"/>
      <w:r w:rsidR="00E410B3"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 </w:t>
      </w:r>
      <w:proofErr w:type="spellStart"/>
      <w:r w:rsidR="00E410B3" w:rsidRPr="00E410B3">
        <w:rPr>
          <w:rFonts w:ascii="Sylfaen" w:hAnsi="Sylfaen" w:cs="Sylfaen"/>
          <w:color w:val="0A0A0A"/>
          <w:sz w:val="22"/>
          <w:szCs w:val="22"/>
          <w:lang w:val="en-US"/>
        </w:rPr>
        <w:t>მაქსიმალური</w:t>
      </w:r>
      <w:proofErr w:type="spellEnd"/>
      <w:r w:rsidR="00E410B3"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 </w:t>
      </w:r>
      <w:proofErr w:type="spellStart"/>
      <w:r w:rsidR="00E410B3" w:rsidRPr="00E410B3">
        <w:rPr>
          <w:rFonts w:ascii="Sylfaen" w:hAnsi="Sylfaen" w:cs="Sylfaen"/>
          <w:color w:val="0A0A0A"/>
          <w:sz w:val="22"/>
          <w:szCs w:val="22"/>
          <w:lang w:val="en-US"/>
        </w:rPr>
        <w:t>წარმადობაა</w:t>
      </w:r>
      <w:proofErr w:type="spellEnd"/>
      <w:r w:rsidR="00E410B3"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 326 </w:t>
      </w:r>
      <w:proofErr w:type="spellStart"/>
      <w:r w:rsidR="00E410B3" w:rsidRPr="00E410B3">
        <w:rPr>
          <w:rFonts w:ascii="Sylfaen" w:hAnsi="Sylfaen" w:cs="Sylfaen"/>
          <w:color w:val="0A0A0A"/>
          <w:sz w:val="22"/>
          <w:szCs w:val="22"/>
          <w:lang w:val="en-US"/>
        </w:rPr>
        <w:t>და</w:t>
      </w:r>
      <w:proofErr w:type="spellEnd"/>
      <w:r w:rsidR="00E410B3"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 169 </w:t>
      </w:r>
      <w:r w:rsidR="00E410B3" w:rsidRPr="00E410B3">
        <w:rPr>
          <w:rFonts w:ascii="Sylfaen" w:hAnsi="Sylfaen" w:cs="Sylfaen"/>
          <w:color w:val="0A0A0A"/>
          <w:sz w:val="22"/>
          <w:szCs w:val="22"/>
          <w:lang w:val="en-US"/>
        </w:rPr>
        <w:t>ლ</w:t>
      </w:r>
      <w:r w:rsidR="00E410B3" w:rsidRPr="00E410B3">
        <w:rPr>
          <w:rFonts w:ascii="Arial" w:hAnsi="Arial" w:cs="Arial"/>
          <w:color w:val="0A0A0A"/>
          <w:sz w:val="22"/>
          <w:szCs w:val="22"/>
          <w:lang w:val="en-US"/>
        </w:rPr>
        <w:t>/</w:t>
      </w:r>
      <w:proofErr w:type="spellStart"/>
      <w:r w:rsidR="00E410B3" w:rsidRPr="00E410B3">
        <w:rPr>
          <w:rFonts w:ascii="Sylfaen" w:hAnsi="Sylfaen" w:cs="Sylfaen"/>
          <w:color w:val="0A0A0A"/>
          <w:sz w:val="22"/>
          <w:szCs w:val="22"/>
          <w:lang w:val="en-US"/>
        </w:rPr>
        <w:t>წმ</w:t>
      </w:r>
      <w:proofErr w:type="spellEnd"/>
      <w:r w:rsidR="00E410B3"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. </w:t>
      </w:r>
      <w:proofErr w:type="spellStart"/>
      <w:r w:rsidR="00E410B3" w:rsidRPr="00E410B3">
        <w:rPr>
          <w:rFonts w:ascii="Sylfaen" w:hAnsi="Sylfaen" w:cs="Sylfaen"/>
          <w:color w:val="0A0A0A"/>
          <w:sz w:val="22"/>
          <w:szCs w:val="22"/>
          <w:lang w:val="en-US"/>
        </w:rPr>
        <w:t>ორივე</w:t>
      </w:r>
      <w:proofErr w:type="spellEnd"/>
      <w:r w:rsidR="00E410B3"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 </w:t>
      </w:r>
      <w:proofErr w:type="spellStart"/>
      <w:r w:rsidR="00E410B3" w:rsidRPr="00E410B3">
        <w:rPr>
          <w:rFonts w:ascii="Sylfaen" w:hAnsi="Sylfaen" w:cs="Sylfaen"/>
          <w:color w:val="0A0A0A"/>
          <w:sz w:val="22"/>
          <w:szCs w:val="22"/>
          <w:lang w:val="en-US"/>
        </w:rPr>
        <w:t>სატუმბი</w:t>
      </w:r>
      <w:proofErr w:type="spellEnd"/>
      <w:r w:rsidR="00E410B3"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 </w:t>
      </w:r>
      <w:proofErr w:type="spellStart"/>
      <w:r w:rsidR="00E410B3" w:rsidRPr="00E410B3">
        <w:rPr>
          <w:rFonts w:ascii="Sylfaen" w:hAnsi="Sylfaen" w:cs="Sylfaen"/>
          <w:color w:val="0A0A0A"/>
          <w:sz w:val="22"/>
          <w:szCs w:val="22"/>
          <w:lang w:val="en-US"/>
        </w:rPr>
        <w:t>სადგური</w:t>
      </w:r>
      <w:proofErr w:type="spellEnd"/>
      <w:r w:rsidR="00E410B3"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 </w:t>
      </w:r>
      <w:proofErr w:type="spellStart"/>
      <w:r w:rsidR="00E410B3" w:rsidRPr="00E410B3">
        <w:rPr>
          <w:rFonts w:ascii="Sylfaen" w:hAnsi="Sylfaen" w:cs="Sylfaen"/>
          <w:color w:val="0A0A0A"/>
          <w:sz w:val="22"/>
          <w:szCs w:val="22"/>
          <w:lang w:val="en-US"/>
        </w:rPr>
        <w:t>აღჭურვილი</w:t>
      </w:r>
      <w:proofErr w:type="spellEnd"/>
      <w:r w:rsidR="00E410B3"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 </w:t>
      </w:r>
      <w:proofErr w:type="spellStart"/>
      <w:r w:rsidR="00E410B3" w:rsidRPr="00E410B3">
        <w:rPr>
          <w:rFonts w:ascii="Sylfaen" w:hAnsi="Sylfaen" w:cs="Sylfaen"/>
          <w:color w:val="0A0A0A"/>
          <w:sz w:val="22"/>
          <w:szCs w:val="22"/>
          <w:lang w:val="en-US"/>
        </w:rPr>
        <w:t>იქნება</w:t>
      </w:r>
      <w:proofErr w:type="spellEnd"/>
      <w:r w:rsidR="00E410B3"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 3 </w:t>
      </w:r>
      <w:proofErr w:type="spellStart"/>
      <w:r w:rsidR="00E410B3" w:rsidRPr="00E410B3">
        <w:rPr>
          <w:rFonts w:ascii="Sylfaen" w:hAnsi="Sylfaen" w:cs="Sylfaen"/>
          <w:color w:val="0A0A0A"/>
          <w:sz w:val="22"/>
          <w:szCs w:val="22"/>
          <w:lang w:val="en-US"/>
        </w:rPr>
        <w:t>ჩაძირული</w:t>
      </w:r>
      <w:proofErr w:type="spellEnd"/>
      <w:r w:rsidR="00E410B3"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 </w:t>
      </w:r>
      <w:proofErr w:type="spellStart"/>
      <w:r w:rsidR="00E410B3" w:rsidRPr="00E410B3">
        <w:rPr>
          <w:rFonts w:ascii="Sylfaen" w:hAnsi="Sylfaen" w:cs="Sylfaen"/>
          <w:color w:val="0A0A0A"/>
          <w:sz w:val="22"/>
          <w:szCs w:val="22"/>
          <w:lang w:val="en-US"/>
        </w:rPr>
        <w:t>ტიპის</w:t>
      </w:r>
      <w:proofErr w:type="spellEnd"/>
      <w:r w:rsidR="00E410B3"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 </w:t>
      </w:r>
      <w:proofErr w:type="spellStart"/>
      <w:r w:rsidR="00E410B3" w:rsidRPr="00E410B3">
        <w:rPr>
          <w:rFonts w:ascii="Sylfaen" w:hAnsi="Sylfaen" w:cs="Sylfaen"/>
          <w:color w:val="0A0A0A"/>
          <w:sz w:val="22"/>
          <w:szCs w:val="22"/>
          <w:lang w:val="en-US"/>
        </w:rPr>
        <w:t>ტუმბოთი</w:t>
      </w:r>
      <w:proofErr w:type="spellEnd"/>
      <w:r w:rsidR="00E410B3"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 (2 </w:t>
      </w:r>
      <w:proofErr w:type="spellStart"/>
      <w:r w:rsidR="00E410B3" w:rsidRPr="00E410B3">
        <w:rPr>
          <w:rFonts w:ascii="Sylfaen" w:hAnsi="Sylfaen" w:cs="Sylfaen"/>
          <w:color w:val="0A0A0A"/>
          <w:sz w:val="22"/>
          <w:szCs w:val="22"/>
          <w:lang w:val="en-US"/>
        </w:rPr>
        <w:t>მომუშავე</w:t>
      </w:r>
      <w:proofErr w:type="spellEnd"/>
      <w:r w:rsidR="00E410B3"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 </w:t>
      </w:r>
      <w:proofErr w:type="spellStart"/>
      <w:r w:rsidR="00E410B3" w:rsidRPr="00E410B3">
        <w:rPr>
          <w:rFonts w:ascii="Sylfaen" w:hAnsi="Sylfaen" w:cs="Sylfaen"/>
          <w:color w:val="0A0A0A"/>
          <w:sz w:val="22"/>
          <w:szCs w:val="22"/>
          <w:lang w:val="en-US"/>
        </w:rPr>
        <w:t>და</w:t>
      </w:r>
      <w:proofErr w:type="spellEnd"/>
      <w:r w:rsidR="00E410B3"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 1 </w:t>
      </w:r>
      <w:proofErr w:type="spellStart"/>
      <w:r w:rsidR="00E410B3" w:rsidRPr="00E410B3">
        <w:rPr>
          <w:rFonts w:ascii="Sylfaen" w:hAnsi="Sylfaen" w:cs="Sylfaen"/>
          <w:color w:val="0A0A0A"/>
          <w:sz w:val="22"/>
          <w:szCs w:val="22"/>
          <w:lang w:val="en-US"/>
        </w:rPr>
        <w:t>სარეზერვო</w:t>
      </w:r>
      <w:proofErr w:type="spellEnd"/>
      <w:r w:rsidR="00E410B3"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) </w:t>
      </w:r>
      <w:proofErr w:type="spellStart"/>
      <w:r w:rsidR="00E410B3" w:rsidRPr="00E410B3">
        <w:rPr>
          <w:rFonts w:ascii="Sylfaen" w:hAnsi="Sylfaen" w:cs="Sylfaen"/>
          <w:color w:val="0A0A0A"/>
          <w:sz w:val="22"/>
          <w:szCs w:val="22"/>
          <w:lang w:val="en-US"/>
        </w:rPr>
        <w:t>და</w:t>
      </w:r>
      <w:proofErr w:type="spellEnd"/>
      <w:r w:rsidR="00E410B3"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 </w:t>
      </w:r>
      <w:proofErr w:type="spellStart"/>
      <w:r w:rsidR="00E410B3" w:rsidRPr="00E410B3">
        <w:rPr>
          <w:rFonts w:ascii="Sylfaen" w:hAnsi="Sylfaen" w:cs="Sylfaen"/>
          <w:color w:val="0A0A0A"/>
          <w:sz w:val="22"/>
          <w:szCs w:val="22"/>
          <w:lang w:val="en-US"/>
        </w:rPr>
        <w:t>ავტომატური</w:t>
      </w:r>
      <w:proofErr w:type="spellEnd"/>
      <w:r w:rsidR="00E410B3"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 </w:t>
      </w:r>
      <w:proofErr w:type="spellStart"/>
      <w:r w:rsidR="00E410B3" w:rsidRPr="00E410B3">
        <w:rPr>
          <w:rFonts w:ascii="Sylfaen" w:hAnsi="Sylfaen" w:cs="Sylfaen"/>
          <w:color w:val="0A0A0A"/>
          <w:sz w:val="22"/>
          <w:szCs w:val="22"/>
          <w:lang w:val="en-US"/>
        </w:rPr>
        <w:t>ცხაურით</w:t>
      </w:r>
      <w:proofErr w:type="spellEnd"/>
      <w:r w:rsidR="00E410B3" w:rsidRPr="00E410B3">
        <w:rPr>
          <w:rFonts w:ascii="Arial" w:hAnsi="Arial" w:cs="Arial"/>
          <w:color w:val="0A0A0A"/>
          <w:sz w:val="22"/>
          <w:szCs w:val="22"/>
          <w:lang w:val="en-US"/>
        </w:rPr>
        <w:t>.</w:t>
      </w:r>
    </w:p>
    <w:p w14:paraId="0E4AE8BE" w14:textId="0CADE637" w:rsidR="00E410B3" w:rsidRPr="00E410B3" w:rsidRDefault="00E410B3" w:rsidP="00E410B3">
      <w:pPr>
        <w:numPr>
          <w:ilvl w:val="0"/>
          <w:numId w:val="10"/>
        </w:numPr>
        <w:shd w:val="clear" w:color="auto" w:fill="FFFFFF"/>
        <w:spacing w:line="360" w:lineRule="atLeast"/>
        <w:ind w:left="1418" w:hanging="284"/>
        <w:rPr>
          <w:rFonts w:ascii="Arial" w:hAnsi="Arial" w:cs="Arial"/>
          <w:color w:val="0A0A0A"/>
          <w:sz w:val="22"/>
          <w:szCs w:val="22"/>
          <w:lang w:val="en-US"/>
        </w:rPr>
      </w:pPr>
      <w:proofErr w:type="spellStart"/>
      <w:r w:rsidRPr="00E410B3">
        <w:rPr>
          <w:rFonts w:ascii="Sylfaen" w:hAnsi="Sylfaen" w:cs="Sylfaen"/>
          <w:color w:val="0A0A0A"/>
          <w:sz w:val="22"/>
          <w:szCs w:val="22"/>
          <w:lang w:val="en-US"/>
        </w:rPr>
        <w:t>სატუმბი</w:t>
      </w:r>
      <w:proofErr w:type="spellEnd"/>
      <w:r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 </w:t>
      </w:r>
      <w:proofErr w:type="spellStart"/>
      <w:r w:rsidRPr="00E410B3">
        <w:rPr>
          <w:rFonts w:ascii="Sylfaen" w:hAnsi="Sylfaen" w:cs="Sylfaen"/>
          <w:color w:val="0A0A0A"/>
          <w:sz w:val="22"/>
          <w:szCs w:val="22"/>
          <w:lang w:val="en-US"/>
        </w:rPr>
        <w:t>სადგურების</w:t>
      </w:r>
      <w:proofErr w:type="spellEnd"/>
      <w:r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 </w:t>
      </w:r>
      <w:proofErr w:type="spellStart"/>
      <w:r w:rsidRPr="00E410B3">
        <w:rPr>
          <w:rFonts w:ascii="Sylfaen" w:hAnsi="Sylfaen" w:cs="Sylfaen"/>
          <w:color w:val="0A0A0A"/>
          <w:sz w:val="22"/>
          <w:szCs w:val="22"/>
          <w:lang w:val="en-US"/>
        </w:rPr>
        <w:t>დაკავშირება</w:t>
      </w:r>
      <w:proofErr w:type="spellEnd"/>
      <w:r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 </w:t>
      </w:r>
      <w:proofErr w:type="spellStart"/>
      <w:r w:rsidRPr="00E410B3">
        <w:rPr>
          <w:rFonts w:ascii="Sylfaen" w:hAnsi="Sylfaen" w:cs="Sylfaen"/>
          <w:color w:val="0A0A0A"/>
          <w:sz w:val="22"/>
          <w:szCs w:val="22"/>
          <w:lang w:val="en-US"/>
        </w:rPr>
        <w:t>თვითდინებით</w:t>
      </w:r>
      <w:proofErr w:type="spellEnd"/>
      <w:r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 </w:t>
      </w:r>
      <w:proofErr w:type="spellStart"/>
      <w:r w:rsidRPr="00E410B3">
        <w:rPr>
          <w:rFonts w:ascii="Sylfaen" w:hAnsi="Sylfaen" w:cs="Sylfaen"/>
          <w:color w:val="0A0A0A"/>
          <w:sz w:val="22"/>
          <w:szCs w:val="22"/>
          <w:lang w:val="en-US"/>
        </w:rPr>
        <w:t>სისტემასთან</w:t>
      </w:r>
      <w:proofErr w:type="spellEnd"/>
      <w:r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 </w:t>
      </w:r>
      <w:proofErr w:type="spellStart"/>
      <w:r w:rsidRPr="00E410B3">
        <w:rPr>
          <w:rFonts w:ascii="Sylfaen" w:hAnsi="Sylfaen" w:cs="Sylfaen"/>
          <w:color w:val="0A0A0A"/>
          <w:sz w:val="22"/>
          <w:szCs w:val="22"/>
          <w:lang w:val="en-US"/>
        </w:rPr>
        <w:t>და</w:t>
      </w:r>
      <w:proofErr w:type="spellEnd"/>
      <w:r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 </w:t>
      </w:r>
      <w:proofErr w:type="spellStart"/>
      <w:r w:rsidRPr="00E410B3">
        <w:rPr>
          <w:rFonts w:ascii="Sylfaen" w:hAnsi="Sylfaen" w:cs="Sylfaen"/>
          <w:color w:val="0A0A0A"/>
          <w:sz w:val="22"/>
          <w:szCs w:val="22"/>
          <w:lang w:val="en-US"/>
        </w:rPr>
        <w:t>ადლიის</w:t>
      </w:r>
      <w:proofErr w:type="spellEnd"/>
      <w:r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 </w:t>
      </w:r>
      <w:proofErr w:type="spellStart"/>
      <w:r w:rsidRPr="00E410B3">
        <w:rPr>
          <w:rFonts w:ascii="Sylfaen" w:hAnsi="Sylfaen" w:cs="Sylfaen"/>
          <w:color w:val="0A0A0A"/>
          <w:sz w:val="22"/>
          <w:szCs w:val="22"/>
          <w:lang w:val="en-US"/>
        </w:rPr>
        <w:t>გამწმენდ</w:t>
      </w:r>
      <w:proofErr w:type="spellEnd"/>
      <w:r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 </w:t>
      </w:r>
      <w:proofErr w:type="spellStart"/>
      <w:r w:rsidRPr="00E410B3">
        <w:rPr>
          <w:rFonts w:ascii="Sylfaen" w:hAnsi="Sylfaen" w:cs="Sylfaen"/>
          <w:color w:val="0A0A0A"/>
          <w:sz w:val="22"/>
          <w:szCs w:val="22"/>
          <w:lang w:val="en-US"/>
        </w:rPr>
        <w:t>ნაგებობასთან</w:t>
      </w:r>
      <w:proofErr w:type="spellEnd"/>
      <w:r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 </w:t>
      </w:r>
      <w:proofErr w:type="spellStart"/>
      <w:r w:rsidRPr="00E410B3">
        <w:rPr>
          <w:rFonts w:ascii="Sylfaen" w:hAnsi="Sylfaen" w:cs="Sylfaen"/>
          <w:color w:val="0A0A0A"/>
          <w:sz w:val="22"/>
          <w:szCs w:val="22"/>
          <w:lang w:val="en-US"/>
        </w:rPr>
        <w:t>ჯამში</w:t>
      </w:r>
      <w:proofErr w:type="spellEnd"/>
      <w:r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 1.4 </w:t>
      </w:r>
      <w:proofErr w:type="spellStart"/>
      <w:r w:rsidRPr="00E410B3">
        <w:rPr>
          <w:rFonts w:ascii="Sylfaen" w:hAnsi="Sylfaen" w:cs="Sylfaen"/>
          <w:color w:val="0A0A0A"/>
          <w:sz w:val="22"/>
          <w:szCs w:val="22"/>
          <w:lang w:val="en-US"/>
        </w:rPr>
        <w:t>კმ</w:t>
      </w:r>
      <w:proofErr w:type="spellEnd"/>
      <w:r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 </w:t>
      </w:r>
      <w:proofErr w:type="spellStart"/>
      <w:r w:rsidRPr="00E410B3">
        <w:rPr>
          <w:rFonts w:ascii="Sylfaen" w:hAnsi="Sylfaen" w:cs="Sylfaen"/>
          <w:color w:val="0A0A0A"/>
          <w:sz w:val="22"/>
          <w:szCs w:val="22"/>
          <w:lang w:val="en-US"/>
        </w:rPr>
        <w:t>სიგრძის</w:t>
      </w:r>
      <w:proofErr w:type="spellEnd"/>
      <w:r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 </w:t>
      </w:r>
      <w:proofErr w:type="spellStart"/>
      <w:r w:rsidRPr="00E410B3">
        <w:rPr>
          <w:rFonts w:ascii="Sylfaen" w:hAnsi="Sylfaen" w:cs="Sylfaen"/>
          <w:color w:val="0A0A0A"/>
          <w:sz w:val="22"/>
          <w:szCs w:val="22"/>
          <w:lang w:val="en-US"/>
        </w:rPr>
        <w:t>საკანალიზაციო</w:t>
      </w:r>
      <w:proofErr w:type="spellEnd"/>
      <w:r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 </w:t>
      </w:r>
      <w:r w:rsidRPr="00E410B3">
        <w:rPr>
          <w:rFonts w:ascii="Sylfaen" w:hAnsi="Sylfaen" w:cs="Sylfaen"/>
          <w:color w:val="0A0A0A"/>
          <w:sz w:val="22"/>
          <w:szCs w:val="22"/>
          <w:lang w:val="ka-GE"/>
        </w:rPr>
        <w:t xml:space="preserve">საწნეო </w:t>
      </w:r>
      <w:proofErr w:type="spellStart"/>
      <w:r w:rsidRPr="00E410B3">
        <w:rPr>
          <w:rFonts w:ascii="Sylfaen" w:hAnsi="Sylfaen" w:cs="Sylfaen"/>
          <w:color w:val="0A0A0A"/>
          <w:sz w:val="22"/>
          <w:szCs w:val="22"/>
          <w:lang w:val="en-US"/>
        </w:rPr>
        <w:t>მაგისტრალებით</w:t>
      </w:r>
      <w:proofErr w:type="spellEnd"/>
      <w:r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, </w:t>
      </w:r>
      <w:proofErr w:type="spellStart"/>
      <w:r w:rsidRPr="00E410B3">
        <w:rPr>
          <w:rFonts w:ascii="Sylfaen" w:hAnsi="Sylfaen" w:cs="Sylfaen"/>
          <w:color w:val="0A0A0A"/>
          <w:sz w:val="22"/>
          <w:szCs w:val="22"/>
          <w:lang w:val="en-US"/>
        </w:rPr>
        <w:t>გარე</w:t>
      </w:r>
      <w:proofErr w:type="spellEnd"/>
      <w:r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 </w:t>
      </w:r>
      <w:proofErr w:type="spellStart"/>
      <w:r w:rsidRPr="00E410B3">
        <w:rPr>
          <w:rFonts w:ascii="Sylfaen" w:hAnsi="Sylfaen" w:cs="Sylfaen"/>
          <w:color w:val="0A0A0A"/>
          <w:sz w:val="22"/>
          <w:szCs w:val="22"/>
          <w:lang w:val="en-US"/>
        </w:rPr>
        <w:t>დიამეტრით</w:t>
      </w:r>
      <w:proofErr w:type="spellEnd"/>
      <w:r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 OD 400 </w:t>
      </w:r>
      <w:proofErr w:type="spellStart"/>
      <w:r w:rsidRPr="00E410B3">
        <w:rPr>
          <w:rFonts w:ascii="Sylfaen" w:hAnsi="Sylfaen" w:cs="Sylfaen"/>
          <w:color w:val="0A0A0A"/>
          <w:sz w:val="22"/>
          <w:szCs w:val="22"/>
          <w:lang w:val="en-US"/>
        </w:rPr>
        <w:t>და</w:t>
      </w:r>
      <w:proofErr w:type="spellEnd"/>
      <w:r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 450 (</w:t>
      </w:r>
      <w:proofErr w:type="spellStart"/>
      <w:r w:rsidRPr="00E410B3">
        <w:rPr>
          <w:rFonts w:ascii="Sylfaen" w:hAnsi="Sylfaen" w:cs="Sylfaen"/>
          <w:color w:val="0A0A0A"/>
          <w:sz w:val="22"/>
          <w:szCs w:val="22"/>
          <w:lang w:val="en-US"/>
        </w:rPr>
        <w:t>მაღალი</w:t>
      </w:r>
      <w:proofErr w:type="spellEnd"/>
      <w:r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 </w:t>
      </w:r>
      <w:proofErr w:type="spellStart"/>
      <w:r w:rsidRPr="00E410B3">
        <w:rPr>
          <w:rFonts w:ascii="Sylfaen" w:hAnsi="Sylfaen" w:cs="Sylfaen"/>
          <w:color w:val="0A0A0A"/>
          <w:sz w:val="22"/>
          <w:szCs w:val="22"/>
          <w:lang w:val="en-US"/>
        </w:rPr>
        <w:t>სიმკვრივის</w:t>
      </w:r>
      <w:proofErr w:type="spellEnd"/>
      <w:r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 </w:t>
      </w:r>
      <w:proofErr w:type="spellStart"/>
      <w:r w:rsidRPr="00E410B3">
        <w:rPr>
          <w:rFonts w:ascii="Sylfaen" w:hAnsi="Sylfaen" w:cs="Sylfaen"/>
          <w:color w:val="0A0A0A"/>
          <w:sz w:val="22"/>
          <w:szCs w:val="22"/>
          <w:lang w:val="en-US"/>
        </w:rPr>
        <w:t>პოლიეთილენი</w:t>
      </w:r>
      <w:proofErr w:type="spellEnd"/>
      <w:r w:rsidRPr="00E410B3">
        <w:rPr>
          <w:rFonts w:ascii="Arial" w:hAnsi="Arial" w:cs="Arial"/>
          <w:color w:val="0A0A0A"/>
          <w:sz w:val="22"/>
          <w:szCs w:val="22"/>
          <w:lang w:val="en-US"/>
        </w:rPr>
        <w:t xml:space="preserve"> - HDPE).</w:t>
      </w:r>
    </w:p>
    <w:p w14:paraId="069F888B" w14:textId="01C3DB78" w:rsidR="00FA4CA0" w:rsidRDefault="00FA4CA0" w:rsidP="00E410B3">
      <w:pPr>
        <w:pStyle w:val="ListParagraph"/>
        <w:tabs>
          <w:tab w:val="left" w:pos="1350"/>
        </w:tabs>
        <w:ind w:left="1701"/>
        <w:rPr>
          <w:rFonts w:ascii="Sylfaen" w:hAnsi="Sylfaen"/>
          <w:sz w:val="22"/>
          <w:szCs w:val="22"/>
        </w:rPr>
      </w:pPr>
    </w:p>
    <w:p w14:paraId="048F7D33" w14:textId="77777777" w:rsidR="00FA4CA0" w:rsidRPr="00E410B3" w:rsidRDefault="00FA4CA0" w:rsidP="00FA4CA0">
      <w:pPr>
        <w:ind w:left="916"/>
        <w:rPr>
          <w:rFonts w:ascii="Sylfaen" w:hAnsi="Sylfaen"/>
          <w:sz w:val="22"/>
          <w:szCs w:val="22"/>
          <w:u w:val="single"/>
        </w:rPr>
      </w:pPr>
    </w:p>
    <w:p w14:paraId="0FC2C9B3" w14:textId="63FC8058" w:rsidR="00FA4CA0" w:rsidRPr="00E410B3" w:rsidRDefault="00D74EFB" w:rsidP="00FA4CA0">
      <w:pPr>
        <w:pStyle w:val="ListParagraph"/>
        <w:numPr>
          <w:ilvl w:val="1"/>
          <w:numId w:val="9"/>
        </w:numPr>
        <w:rPr>
          <w:rFonts w:ascii="Sylfaen" w:hAnsi="Sylfaen"/>
          <w:sz w:val="22"/>
          <w:szCs w:val="22"/>
          <w:u w:val="single"/>
        </w:rPr>
      </w:pPr>
      <w:r>
        <w:rPr>
          <w:rFonts w:ascii="Sylfaen" w:hAnsi="Sylfaen"/>
          <w:sz w:val="22"/>
          <w:szCs w:val="22"/>
          <w:u w:val="single"/>
          <w:lang w:val="ka-GE"/>
        </w:rPr>
        <w:t xml:space="preserve"> </w:t>
      </w:r>
      <w:r w:rsidR="00FA4CA0" w:rsidRPr="00E410B3">
        <w:rPr>
          <w:rFonts w:ascii="Sylfaen" w:hAnsi="Sylfaen"/>
          <w:sz w:val="22"/>
          <w:szCs w:val="22"/>
          <w:u w:val="single"/>
        </w:rPr>
        <w:t xml:space="preserve">ლოტი 2 (არასავალდებულო): </w:t>
      </w:r>
      <w:r w:rsidR="00E410B3">
        <w:rPr>
          <w:rFonts w:ascii="Sylfaen" w:hAnsi="Sylfaen"/>
          <w:sz w:val="22"/>
          <w:szCs w:val="22"/>
          <w:u w:val="single"/>
          <w:lang w:val="ka-GE"/>
        </w:rPr>
        <w:t xml:space="preserve">კოლექტორების </w:t>
      </w:r>
      <w:r w:rsidR="00FA4CA0" w:rsidRPr="00E410B3">
        <w:rPr>
          <w:rFonts w:ascii="Sylfaen" w:hAnsi="Sylfaen"/>
          <w:sz w:val="22"/>
          <w:szCs w:val="22"/>
          <w:u w:val="single"/>
        </w:rPr>
        <w:t xml:space="preserve"> ზონა 5 და 6</w:t>
      </w:r>
      <w:r w:rsidR="00E410B3">
        <w:rPr>
          <w:rFonts w:ascii="Sylfaen" w:hAnsi="Sylfaen"/>
          <w:sz w:val="22"/>
          <w:szCs w:val="22"/>
          <w:u w:val="single"/>
          <w:lang w:val="ka-GE"/>
        </w:rPr>
        <w:t xml:space="preserve">, </w:t>
      </w:r>
      <w:r w:rsidR="00FA4CA0" w:rsidRPr="00E410B3">
        <w:rPr>
          <w:rFonts w:ascii="Sylfaen" w:hAnsi="Sylfaen"/>
          <w:sz w:val="22"/>
          <w:szCs w:val="22"/>
          <w:u w:val="single"/>
        </w:rPr>
        <w:t xml:space="preserve"> </w:t>
      </w:r>
      <w:r w:rsidR="00E410B3">
        <w:rPr>
          <w:rFonts w:ascii="Sylfaen" w:hAnsi="Sylfaen"/>
          <w:sz w:val="22"/>
          <w:szCs w:val="22"/>
          <w:u w:val="single"/>
          <w:lang w:val="ka-GE"/>
        </w:rPr>
        <w:t>სატუმბი სადგურ 06</w:t>
      </w:r>
    </w:p>
    <w:p w14:paraId="2596BDB4" w14:textId="41284487" w:rsidR="00E410B3" w:rsidRPr="00E410B3" w:rsidRDefault="00D74EFB" w:rsidP="00D74EFB">
      <w:pPr>
        <w:shd w:val="clear" w:color="auto" w:fill="FFFFFF"/>
        <w:spacing w:line="360" w:lineRule="atLeast"/>
        <w:ind w:left="1277"/>
        <w:rPr>
          <w:rFonts w:ascii="Arial" w:hAnsi="Arial" w:cs="Arial"/>
          <w:color w:val="0A0A0A"/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 xml:space="preserve">1. </w:t>
      </w:r>
      <w:r w:rsidR="00FA4CA0" w:rsidRPr="00E410B3">
        <w:rPr>
          <w:rFonts w:ascii="Sylfaen" w:hAnsi="Sylfaen"/>
          <w:sz w:val="22"/>
          <w:szCs w:val="22"/>
        </w:rPr>
        <w:t>5.7 კმ სიგრძის კანალიზაციის მთავარი კოლექტორების და მეორადი კანალიზაციის მილების მშენებლობა DN 200-დან DN 500-მდე დიამეტრით, რომლებიც 6 მეტრამდე სიღრმეზე იქნება განლაგებული.</w:t>
      </w:r>
      <w:r w:rsidR="00E410B3">
        <w:rPr>
          <w:rFonts w:ascii="Sylfaen" w:hAnsi="Sylfaen"/>
          <w:sz w:val="22"/>
          <w:szCs w:val="22"/>
          <w:lang w:val="ka-GE"/>
        </w:rPr>
        <w:t xml:space="preserve"> </w:t>
      </w:r>
    </w:p>
    <w:p w14:paraId="22F860CF" w14:textId="41439A32" w:rsidR="00E410B3" w:rsidRPr="00E410B3" w:rsidRDefault="00D74EFB" w:rsidP="00D74EFB">
      <w:pPr>
        <w:shd w:val="clear" w:color="auto" w:fill="FFFFFF"/>
        <w:spacing w:line="360" w:lineRule="atLeast"/>
        <w:ind w:left="1277"/>
        <w:rPr>
          <w:rFonts w:ascii="Sylfaen" w:hAnsi="Sylfaen" w:cs="Arial"/>
          <w:color w:val="0A0A0A"/>
          <w:sz w:val="22"/>
          <w:szCs w:val="22"/>
        </w:rPr>
      </w:pPr>
      <w:r w:rsidRPr="00D74EFB">
        <w:rPr>
          <w:rFonts w:ascii="Sylfaen" w:hAnsi="Sylfaen" w:cs="Arial"/>
          <w:color w:val="0A0A0A"/>
          <w:sz w:val="22"/>
          <w:szCs w:val="22"/>
          <w:lang w:val="ka-GE"/>
        </w:rPr>
        <w:t xml:space="preserve">2. 7.2 </w:t>
      </w:r>
      <w:r w:rsidR="00E410B3" w:rsidRPr="00D74EFB">
        <w:rPr>
          <w:rFonts w:ascii="Sylfaen" w:hAnsi="Sylfaen" w:cs="Arial"/>
          <w:color w:val="0A0A0A"/>
          <w:sz w:val="22"/>
          <w:szCs w:val="22"/>
        </w:rPr>
        <w:t xml:space="preserve"> </w:t>
      </w:r>
      <w:proofErr w:type="spellStart"/>
      <w:r w:rsidR="00E410B3" w:rsidRPr="00D74EFB">
        <w:rPr>
          <w:rFonts w:ascii="Sylfaen" w:hAnsi="Sylfaen" w:cs="Sylfaen"/>
          <w:color w:val="0A0A0A"/>
          <w:sz w:val="22"/>
          <w:szCs w:val="22"/>
          <w:lang w:val="en-US"/>
        </w:rPr>
        <w:t>კმ</w:t>
      </w:r>
      <w:proofErr w:type="spellEnd"/>
      <w:r w:rsidR="00E410B3" w:rsidRPr="00D74EFB">
        <w:rPr>
          <w:rFonts w:ascii="Sylfaen" w:hAnsi="Sylfaen" w:cs="Arial"/>
          <w:color w:val="0A0A0A"/>
          <w:sz w:val="22"/>
          <w:szCs w:val="22"/>
        </w:rPr>
        <w:t xml:space="preserve"> </w:t>
      </w:r>
      <w:proofErr w:type="spellStart"/>
      <w:r w:rsidR="00E410B3" w:rsidRPr="00D74EFB">
        <w:rPr>
          <w:rFonts w:ascii="Sylfaen" w:hAnsi="Sylfaen" w:cs="Sylfaen"/>
          <w:color w:val="0A0A0A"/>
          <w:sz w:val="22"/>
          <w:szCs w:val="22"/>
          <w:lang w:val="en-US"/>
        </w:rPr>
        <w:t>სიგრძისსაკანალიზაციო</w:t>
      </w:r>
      <w:proofErr w:type="spellEnd"/>
      <w:r w:rsidR="00E410B3" w:rsidRPr="00D74EFB">
        <w:rPr>
          <w:rFonts w:ascii="Sylfaen" w:hAnsi="Sylfaen" w:cs="Arial"/>
          <w:color w:val="0A0A0A"/>
          <w:sz w:val="22"/>
          <w:szCs w:val="22"/>
        </w:rPr>
        <w:t xml:space="preserve">  </w:t>
      </w:r>
      <w:proofErr w:type="spellStart"/>
      <w:r w:rsidR="00E410B3" w:rsidRPr="00D74EFB">
        <w:rPr>
          <w:rFonts w:ascii="Sylfaen" w:hAnsi="Sylfaen" w:cs="Sylfaen"/>
          <w:color w:val="0A0A0A"/>
          <w:sz w:val="22"/>
          <w:szCs w:val="22"/>
          <w:lang w:val="en-US"/>
        </w:rPr>
        <w:t>სახლ</w:t>
      </w:r>
      <w:proofErr w:type="spellEnd"/>
      <w:r w:rsidR="00E410B3" w:rsidRPr="00D74EFB">
        <w:rPr>
          <w:rFonts w:ascii="Sylfaen" w:hAnsi="Sylfaen" w:cs="Sylfaen"/>
          <w:color w:val="0A0A0A"/>
          <w:sz w:val="22"/>
          <w:szCs w:val="22"/>
          <w:lang w:val="ka-GE"/>
        </w:rPr>
        <w:t xml:space="preserve">თა </w:t>
      </w:r>
      <w:r w:rsidR="00E410B3" w:rsidRPr="00D74EFB">
        <w:rPr>
          <w:rFonts w:ascii="Sylfaen" w:hAnsi="Sylfaen" w:cs="Arial"/>
          <w:color w:val="0A0A0A"/>
          <w:sz w:val="22"/>
          <w:szCs w:val="22"/>
        </w:rPr>
        <w:t xml:space="preserve"> </w:t>
      </w:r>
      <w:proofErr w:type="spellStart"/>
      <w:r w:rsidR="00E410B3" w:rsidRPr="00D74EFB">
        <w:rPr>
          <w:rFonts w:ascii="Sylfaen" w:hAnsi="Sylfaen" w:cs="Sylfaen"/>
          <w:color w:val="0A0A0A"/>
          <w:sz w:val="22"/>
          <w:szCs w:val="22"/>
          <w:lang w:val="en-US"/>
        </w:rPr>
        <w:t>დაერთებების</w:t>
      </w:r>
      <w:proofErr w:type="spellEnd"/>
      <w:r w:rsidR="00E410B3" w:rsidRPr="00D74EFB">
        <w:rPr>
          <w:rFonts w:ascii="Sylfaen" w:hAnsi="Sylfaen" w:cs="Arial"/>
          <w:color w:val="0A0A0A"/>
          <w:sz w:val="22"/>
          <w:szCs w:val="22"/>
        </w:rPr>
        <w:t xml:space="preserve"> </w:t>
      </w:r>
      <w:proofErr w:type="spellStart"/>
      <w:r w:rsidR="00E410B3" w:rsidRPr="00D74EFB">
        <w:rPr>
          <w:rFonts w:ascii="Sylfaen" w:hAnsi="Sylfaen" w:cs="Sylfaen"/>
          <w:color w:val="0A0A0A"/>
          <w:sz w:val="22"/>
          <w:szCs w:val="22"/>
          <w:lang w:val="en-US"/>
        </w:rPr>
        <w:t>მოწყობა</w:t>
      </w:r>
      <w:proofErr w:type="spellEnd"/>
      <w:r w:rsidR="00E410B3" w:rsidRPr="00D74EFB">
        <w:rPr>
          <w:rFonts w:ascii="Sylfaen" w:hAnsi="Sylfaen" w:cs="Arial"/>
          <w:color w:val="0A0A0A"/>
          <w:sz w:val="22"/>
          <w:szCs w:val="22"/>
        </w:rPr>
        <w:t xml:space="preserve">, </w:t>
      </w:r>
      <w:proofErr w:type="spellStart"/>
      <w:r w:rsidR="00E410B3" w:rsidRPr="00D74EFB">
        <w:rPr>
          <w:rFonts w:ascii="Sylfaen" w:hAnsi="Sylfaen" w:cs="Sylfaen"/>
          <w:color w:val="0A0A0A"/>
          <w:sz w:val="22"/>
          <w:szCs w:val="22"/>
          <w:lang w:val="en-US"/>
        </w:rPr>
        <w:t>დიამეტრით</w:t>
      </w:r>
      <w:proofErr w:type="spellEnd"/>
      <w:r w:rsidR="00E410B3" w:rsidRPr="00D74EFB">
        <w:rPr>
          <w:rFonts w:ascii="Sylfaen" w:hAnsi="Sylfaen" w:cs="Arial"/>
          <w:color w:val="0A0A0A"/>
          <w:sz w:val="22"/>
          <w:szCs w:val="22"/>
        </w:rPr>
        <w:t xml:space="preserve"> DN 150-</w:t>
      </w:r>
      <w:proofErr w:type="spellStart"/>
      <w:r w:rsidR="00E410B3" w:rsidRPr="00D74EFB">
        <w:rPr>
          <w:rFonts w:ascii="Sylfaen" w:hAnsi="Sylfaen" w:cs="Sylfaen"/>
          <w:color w:val="0A0A0A"/>
          <w:sz w:val="22"/>
          <w:szCs w:val="22"/>
          <w:lang w:val="en-US"/>
        </w:rPr>
        <w:t>დან</w:t>
      </w:r>
      <w:proofErr w:type="spellEnd"/>
      <w:r w:rsidR="00E410B3" w:rsidRPr="00D74EFB">
        <w:rPr>
          <w:rFonts w:ascii="Sylfaen" w:hAnsi="Sylfaen" w:cs="Arial"/>
          <w:color w:val="0A0A0A"/>
          <w:sz w:val="22"/>
          <w:szCs w:val="22"/>
        </w:rPr>
        <w:t xml:space="preserve"> DN 315-</w:t>
      </w:r>
      <w:proofErr w:type="spellStart"/>
      <w:r w:rsidR="00E410B3" w:rsidRPr="00D74EFB">
        <w:rPr>
          <w:rFonts w:ascii="Sylfaen" w:hAnsi="Sylfaen" w:cs="Sylfaen"/>
          <w:color w:val="0A0A0A"/>
          <w:sz w:val="22"/>
          <w:szCs w:val="22"/>
          <w:lang w:val="en-US"/>
        </w:rPr>
        <w:t>მდე</w:t>
      </w:r>
      <w:proofErr w:type="spellEnd"/>
      <w:r w:rsidR="00E410B3" w:rsidRPr="00D74EFB">
        <w:rPr>
          <w:rFonts w:ascii="Sylfaen" w:hAnsi="Sylfaen" w:cs="Arial"/>
          <w:color w:val="0A0A0A"/>
          <w:sz w:val="22"/>
          <w:szCs w:val="22"/>
        </w:rPr>
        <w:t xml:space="preserve"> (PP), </w:t>
      </w:r>
      <w:proofErr w:type="spellStart"/>
      <w:r w:rsidR="00E410B3" w:rsidRPr="00D74EFB">
        <w:rPr>
          <w:rFonts w:ascii="Sylfaen" w:hAnsi="Sylfaen" w:cs="Sylfaen"/>
          <w:color w:val="0A0A0A"/>
          <w:sz w:val="22"/>
          <w:szCs w:val="22"/>
          <w:lang w:val="en-US"/>
        </w:rPr>
        <w:t>მიწის</w:t>
      </w:r>
      <w:proofErr w:type="spellEnd"/>
      <w:r w:rsidR="00E410B3" w:rsidRPr="00D74EFB">
        <w:rPr>
          <w:rFonts w:ascii="Sylfaen" w:hAnsi="Sylfaen" w:cs="Arial"/>
          <w:color w:val="0A0A0A"/>
          <w:sz w:val="22"/>
          <w:szCs w:val="22"/>
        </w:rPr>
        <w:t xml:space="preserve"> </w:t>
      </w:r>
      <w:proofErr w:type="spellStart"/>
      <w:r w:rsidR="00E410B3" w:rsidRPr="00D74EFB">
        <w:rPr>
          <w:rFonts w:ascii="Sylfaen" w:hAnsi="Sylfaen" w:cs="Sylfaen"/>
          <w:color w:val="0A0A0A"/>
          <w:sz w:val="22"/>
          <w:szCs w:val="22"/>
          <w:lang w:val="en-US"/>
        </w:rPr>
        <w:t>ნაკვეთების</w:t>
      </w:r>
      <w:proofErr w:type="spellEnd"/>
      <w:r w:rsidR="00E410B3" w:rsidRPr="00D74EFB">
        <w:rPr>
          <w:rFonts w:ascii="Sylfaen" w:hAnsi="Sylfaen" w:cs="Arial"/>
          <w:color w:val="0A0A0A"/>
          <w:sz w:val="22"/>
          <w:szCs w:val="22"/>
        </w:rPr>
        <w:t xml:space="preserve"> </w:t>
      </w:r>
      <w:proofErr w:type="spellStart"/>
      <w:r w:rsidR="00E410B3" w:rsidRPr="00D74EFB">
        <w:rPr>
          <w:rFonts w:ascii="Sylfaen" w:hAnsi="Sylfaen" w:cs="Sylfaen"/>
          <w:color w:val="0A0A0A"/>
          <w:sz w:val="22"/>
          <w:szCs w:val="22"/>
          <w:lang w:val="en-US"/>
        </w:rPr>
        <w:t>საზღვრებთან</w:t>
      </w:r>
      <w:proofErr w:type="spellEnd"/>
      <w:r w:rsidR="00E410B3" w:rsidRPr="00D74EFB">
        <w:rPr>
          <w:rFonts w:ascii="Sylfaen" w:hAnsi="Sylfaen" w:cs="Arial"/>
          <w:color w:val="0A0A0A"/>
          <w:sz w:val="22"/>
          <w:szCs w:val="22"/>
        </w:rPr>
        <w:t xml:space="preserve"> </w:t>
      </w:r>
      <w:proofErr w:type="spellStart"/>
      <w:r w:rsidR="00E410B3" w:rsidRPr="00D74EFB">
        <w:rPr>
          <w:rFonts w:ascii="Sylfaen" w:hAnsi="Sylfaen" w:cs="Sylfaen"/>
          <w:color w:val="0A0A0A"/>
          <w:sz w:val="22"/>
          <w:szCs w:val="22"/>
          <w:lang w:val="en-US"/>
        </w:rPr>
        <w:t>ახლოს</w:t>
      </w:r>
      <w:proofErr w:type="spellEnd"/>
      <w:r w:rsidR="00E410B3" w:rsidRPr="00D74EFB">
        <w:rPr>
          <w:rFonts w:ascii="Sylfaen" w:hAnsi="Sylfaen" w:cs="Arial"/>
          <w:color w:val="0A0A0A"/>
          <w:sz w:val="22"/>
          <w:szCs w:val="22"/>
        </w:rPr>
        <w:t xml:space="preserve"> </w:t>
      </w:r>
      <w:proofErr w:type="spellStart"/>
      <w:r w:rsidR="00E410B3" w:rsidRPr="00D74EFB">
        <w:rPr>
          <w:rFonts w:ascii="Sylfaen" w:hAnsi="Sylfaen" w:cs="Sylfaen"/>
          <w:color w:val="0A0A0A"/>
          <w:sz w:val="22"/>
          <w:szCs w:val="22"/>
          <w:lang w:val="en-US"/>
        </w:rPr>
        <w:t>მდებარე</w:t>
      </w:r>
      <w:proofErr w:type="spellEnd"/>
      <w:r w:rsidR="00E410B3" w:rsidRPr="00D74EFB">
        <w:rPr>
          <w:rFonts w:ascii="Sylfaen" w:hAnsi="Sylfaen" w:cs="Arial"/>
          <w:color w:val="0A0A0A"/>
          <w:sz w:val="22"/>
          <w:szCs w:val="22"/>
        </w:rPr>
        <w:t xml:space="preserve"> </w:t>
      </w:r>
      <w:proofErr w:type="spellStart"/>
      <w:r w:rsidR="00E410B3" w:rsidRPr="00D74EFB">
        <w:rPr>
          <w:rFonts w:ascii="Sylfaen" w:hAnsi="Sylfaen" w:cs="Sylfaen"/>
          <w:color w:val="0A0A0A"/>
          <w:sz w:val="22"/>
          <w:szCs w:val="22"/>
          <w:lang w:val="en-US"/>
        </w:rPr>
        <w:t>დაერთების</w:t>
      </w:r>
      <w:proofErr w:type="spellEnd"/>
      <w:r w:rsidR="00E410B3" w:rsidRPr="00D74EFB">
        <w:rPr>
          <w:rFonts w:ascii="Sylfaen" w:hAnsi="Sylfaen" w:cs="Arial"/>
          <w:color w:val="0A0A0A"/>
          <w:sz w:val="22"/>
          <w:szCs w:val="22"/>
        </w:rPr>
        <w:t xml:space="preserve"> </w:t>
      </w:r>
      <w:proofErr w:type="spellStart"/>
      <w:r w:rsidR="00E410B3" w:rsidRPr="00D74EFB">
        <w:rPr>
          <w:rFonts w:ascii="Sylfaen" w:hAnsi="Sylfaen" w:cs="Sylfaen"/>
          <w:color w:val="0A0A0A"/>
          <w:sz w:val="22"/>
          <w:szCs w:val="22"/>
          <w:lang w:val="en-US"/>
        </w:rPr>
        <w:t>ჭების</w:t>
      </w:r>
      <w:proofErr w:type="spellEnd"/>
      <w:r w:rsidR="00E410B3" w:rsidRPr="00D74EFB">
        <w:rPr>
          <w:rFonts w:ascii="Sylfaen" w:hAnsi="Sylfaen" w:cs="Arial"/>
          <w:color w:val="0A0A0A"/>
          <w:sz w:val="22"/>
          <w:szCs w:val="22"/>
        </w:rPr>
        <w:t xml:space="preserve"> </w:t>
      </w:r>
      <w:proofErr w:type="spellStart"/>
      <w:r w:rsidR="00E410B3" w:rsidRPr="00D74EFB">
        <w:rPr>
          <w:rFonts w:ascii="Sylfaen" w:hAnsi="Sylfaen" w:cs="Sylfaen"/>
          <w:color w:val="0A0A0A"/>
          <w:sz w:val="22"/>
          <w:szCs w:val="22"/>
          <w:lang w:val="en-US"/>
        </w:rPr>
        <w:t>ჩათვლით</w:t>
      </w:r>
      <w:proofErr w:type="spellEnd"/>
      <w:r w:rsidR="00E410B3" w:rsidRPr="00D74EFB">
        <w:rPr>
          <w:rFonts w:ascii="Sylfaen" w:hAnsi="Sylfaen" w:cs="Arial"/>
          <w:color w:val="0A0A0A"/>
          <w:sz w:val="22"/>
          <w:szCs w:val="22"/>
        </w:rPr>
        <w:t>.</w:t>
      </w:r>
      <w:r w:rsidR="00E410B3" w:rsidRPr="00D74EFB">
        <w:rPr>
          <w:rFonts w:ascii="Sylfaen" w:hAnsi="Sylfaen" w:cs="Arial"/>
          <w:color w:val="0A0A0A"/>
          <w:sz w:val="22"/>
          <w:szCs w:val="22"/>
          <w:lang w:val="ka-GE"/>
        </w:rPr>
        <w:t xml:space="preserve"> </w:t>
      </w:r>
    </w:p>
    <w:p w14:paraId="2DA6A471" w14:textId="2E8EE4CA" w:rsidR="00E410B3" w:rsidRPr="00D74EFB" w:rsidRDefault="00D74EFB" w:rsidP="00D74EFB">
      <w:pPr>
        <w:shd w:val="clear" w:color="auto" w:fill="FFFFFF"/>
        <w:spacing w:line="360" w:lineRule="atLeast"/>
        <w:ind w:left="1277"/>
        <w:rPr>
          <w:rFonts w:ascii="Sylfaen" w:hAnsi="Sylfaen"/>
          <w:sz w:val="22"/>
          <w:szCs w:val="22"/>
        </w:rPr>
      </w:pPr>
      <w:r w:rsidRPr="00D74EFB">
        <w:rPr>
          <w:rFonts w:ascii="Sylfaen" w:hAnsi="Sylfaen" w:cs="Sylfaen"/>
          <w:color w:val="0A0A0A"/>
          <w:sz w:val="22"/>
          <w:szCs w:val="22"/>
          <w:lang w:val="ka-GE"/>
        </w:rPr>
        <w:t xml:space="preserve">3. წყალარინების </w:t>
      </w:r>
      <w:r w:rsidR="00E410B3" w:rsidRPr="00D74EFB">
        <w:rPr>
          <w:rFonts w:ascii="Sylfaen" w:hAnsi="Sylfaen" w:cs="Arial"/>
          <w:color w:val="0A0A0A"/>
          <w:sz w:val="22"/>
          <w:szCs w:val="22"/>
        </w:rPr>
        <w:t xml:space="preserve"> </w:t>
      </w:r>
      <w:proofErr w:type="spellStart"/>
      <w:r w:rsidR="00E410B3" w:rsidRPr="00D74EFB">
        <w:rPr>
          <w:rFonts w:ascii="Sylfaen" w:hAnsi="Sylfaen" w:cs="Sylfaen"/>
          <w:color w:val="0A0A0A"/>
          <w:sz w:val="22"/>
          <w:szCs w:val="22"/>
          <w:lang w:val="en-US"/>
        </w:rPr>
        <w:t>სატუმბი</w:t>
      </w:r>
      <w:proofErr w:type="spellEnd"/>
      <w:r w:rsidR="00E410B3" w:rsidRPr="00D74EFB">
        <w:rPr>
          <w:rFonts w:ascii="Sylfaen" w:hAnsi="Sylfaen" w:cs="Arial"/>
          <w:color w:val="0A0A0A"/>
          <w:sz w:val="22"/>
          <w:szCs w:val="22"/>
        </w:rPr>
        <w:t xml:space="preserve"> </w:t>
      </w:r>
      <w:proofErr w:type="spellStart"/>
      <w:r w:rsidR="00E410B3" w:rsidRPr="00D74EFB">
        <w:rPr>
          <w:rFonts w:ascii="Sylfaen" w:hAnsi="Sylfaen" w:cs="Sylfaen"/>
          <w:color w:val="0A0A0A"/>
          <w:sz w:val="22"/>
          <w:szCs w:val="22"/>
          <w:lang w:val="en-US"/>
        </w:rPr>
        <w:t>სადგურის</w:t>
      </w:r>
      <w:proofErr w:type="spellEnd"/>
      <w:r w:rsidR="00E410B3" w:rsidRPr="00D74EFB">
        <w:rPr>
          <w:rFonts w:ascii="Sylfaen" w:hAnsi="Sylfaen" w:cs="Arial"/>
          <w:color w:val="0A0A0A"/>
          <w:sz w:val="22"/>
          <w:szCs w:val="22"/>
        </w:rPr>
        <w:t xml:space="preserve"> (PS </w:t>
      </w:r>
      <w:r w:rsidRPr="00D74EFB">
        <w:rPr>
          <w:rFonts w:ascii="Sylfaen" w:hAnsi="Sylfaen" w:cs="Arial"/>
          <w:color w:val="0A0A0A"/>
          <w:sz w:val="22"/>
          <w:szCs w:val="22"/>
          <w:lang w:val="ka-GE"/>
        </w:rPr>
        <w:t>6</w:t>
      </w:r>
      <w:r w:rsidR="00E410B3" w:rsidRPr="00D74EFB">
        <w:rPr>
          <w:rFonts w:ascii="Sylfaen" w:hAnsi="Sylfaen" w:cs="Arial"/>
          <w:color w:val="0A0A0A"/>
          <w:sz w:val="22"/>
          <w:szCs w:val="22"/>
        </w:rPr>
        <w:t xml:space="preserve">) </w:t>
      </w:r>
      <w:proofErr w:type="spellStart"/>
      <w:r w:rsidR="00E410B3" w:rsidRPr="00D74EFB">
        <w:rPr>
          <w:rFonts w:ascii="Sylfaen" w:hAnsi="Sylfaen" w:cs="Sylfaen"/>
          <w:color w:val="0A0A0A"/>
          <w:sz w:val="22"/>
          <w:szCs w:val="22"/>
          <w:lang w:val="en-US"/>
        </w:rPr>
        <w:t>მშენებლობა</w:t>
      </w:r>
      <w:proofErr w:type="spellEnd"/>
      <w:r w:rsidR="00E410B3" w:rsidRPr="00D74EFB">
        <w:rPr>
          <w:rFonts w:ascii="Sylfaen" w:hAnsi="Sylfaen" w:cs="Arial"/>
          <w:color w:val="0A0A0A"/>
          <w:sz w:val="22"/>
          <w:szCs w:val="22"/>
        </w:rPr>
        <w:t xml:space="preserve">, </w:t>
      </w:r>
      <w:r w:rsidRPr="00D74EFB">
        <w:rPr>
          <w:rFonts w:ascii="Sylfaen" w:hAnsi="Sylfaen"/>
          <w:sz w:val="22"/>
          <w:szCs w:val="22"/>
        </w:rPr>
        <w:t>მაქსიმალური სიმძლავრით 64 ლ/წმ, სატუმბი სადგური აღჭურვილია ავტომატური ეკრანით.</w:t>
      </w:r>
    </w:p>
    <w:p w14:paraId="5A3AE1A1" w14:textId="63C8A401" w:rsidR="00D74EFB" w:rsidRPr="00D74EFB" w:rsidRDefault="00D74EFB" w:rsidP="00D74EFB">
      <w:pPr>
        <w:shd w:val="clear" w:color="auto" w:fill="FFFFFF"/>
        <w:spacing w:line="360" w:lineRule="atLeast"/>
        <w:ind w:left="1276"/>
        <w:rPr>
          <w:rFonts w:ascii="Sylfaen" w:hAnsi="Sylfaen" w:cs="Arial"/>
          <w:color w:val="0A0A0A"/>
          <w:sz w:val="22"/>
          <w:szCs w:val="22"/>
          <w:lang w:val="en-US"/>
        </w:rPr>
      </w:pPr>
      <w:r w:rsidRPr="00D74EFB">
        <w:rPr>
          <w:rFonts w:ascii="Sylfaen" w:hAnsi="Sylfaen"/>
          <w:sz w:val="22"/>
          <w:szCs w:val="22"/>
          <w:lang w:val="ka-GE"/>
        </w:rPr>
        <w:t xml:space="preserve">4. </w:t>
      </w:r>
      <w:proofErr w:type="spellStart"/>
      <w:r w:rsidRPr="00D74EFB">
        <w:rPr>
          <w:rFonts w:ascii="Sylfaen" w:hAnsi="Sylfaen" w:cs="Sylfaen"/>
          <w:color w:val="0A0A0A"/>
          <w:sz w:val="22"/>
          <w:szCs w:val="22"/>
          <w:lang w:val="en-US"/>
        </w:rPr>
        <w:t>სატუმბი</w:t>
      </w:r>
      <w:proofErr w:type="spellEnd"/>
      <w:r w:rsidRPr="00D74EFB">
        <w:rPr>
          <w:rFonts w:ascii="Sylfaen" w:hAnsi="Sylfaen" w:cs="Arial"/>
          <w:color w:val="0A0A0A"/>
          <w:sz w:val="22"/>
          <w:szCs w:val="22"/>
          <w:lang w:val="en-US"/>
        </w:rPr>
        <w:t xml:space="preserve"> </w:t>
      </w:r>
      <w:proofErr w:type="spellStart"/>
      <w:r w:rsidRPr="00D74EFB">
        <w:rPr>
          <w:rFonts w:ascii="Sylfaen" w:hAnsi="Sylfaen" w:cs="Sylfaen"/>
          <w:color w:val="0A0A0A"/>
          <w:sz w:val="22"/>
          <w:szCs w:val="22"/>
          <w:lang w:val="en-US"/>
        </w:rPr>
        <w:t>სადგურის</w:t>
      </w:r>
      <w:proofErr w:type="spellEnd"/>
      <w:r w:rsidRPr="00D74EFB">
        <w:rPr>
          <w:rFonts w:ascii="Sylfaen" w:hAnsi="Sylfaen" w:cs="Arial"/>
          <w:color w:val="0A0A0A"/>
          <w:sz w:val="22"/>
          <w:szCs w:val="22"/>
          <w:lang w:val="en-US"/>
        </w:rPr>
        <w:t xml:space="preserve"> </w:t>
      </w:r>
      <w:proofErr w:type="spellStart"/>
      <w:r w:rsidRPr="00D74EFB">
        <w:rPr>
          <w:rFonts w:ascii="Sylfaen" w:hAnsi="Sylfaen" w:cs="Sylfaen"/>
          <w:color w:val="0A0A0A"/>
          <w:sz w:val="22"/>
          <w:szCs w:val="22"/>
          <w:lang w:val="en-US"/>
        </w:rPr>
        <w:t>დაკავშირება</w:t>
      </w:r>
      <w:proofErr w:type="spellEnd"/>
      <w:r w:rsidRPr="00D74EFB">
        <w:rPr>
          <w:rFonts w:ascii="Sylfaen" w:hAnsi="Sylfaen" w:cs="Arial"/>
          <w:color w:val="0A0A0A"/>
          <w:sz w:val="22"/>
          <w:szCs w:val="22"/>
          <w:lang w:val="en-US"/>
        </w:rPr>
        <w:t xml:space="preserve"> </w:t>
      </w:r>
      <w:proofErr w:type="spellStart"/>
      <w:r w:rsidRPr="00D74EFB">
        <w:rPr>
          <w:rFonts w:ascii="Sylfaen" w:hAnsi="Sylfaen" w:cs="Sylfaen"/>
          <w:color w:val="0A0A0A"/>
          <w:sz w:val="22"/>
          <w:szCs w:val="22"/>
          <w:lang w:val="en-US"/>
        </w:rPr>
        <w:t>თვითდინებით</w:t>
      </w:r>
      <w:proofErr w:type="spellEnd"/>
      <w:r w:rsidRPr="00D74EFB">
        <w:rPr>
          <w:rFonts w:ascii="Sylfaen" w:hAnsi="Sylfaen" w:cs="Arial"/>
          <w:color w:val="0A0A0A"/>
          <w:sz w:val="22"/>
          <w:szCs w:val="22"/>
          <w:lang w:val="en-US"/>
        </w:rPr>
        <w:t xml:space="preserve"> </w:t>
      </w:r>
      <w:proofErr w:type="spellStart"/>
      <w:r w:rsidRPr="00D74EFB">
        <w:rPr>
          <w:rFonts w:ascii="Sylfaen" w:hAnsi="Sylfaen" w:cs="Sylfaen"/>
          <w:color w:val="0A0A0A"/>
          <w:sz w:val="22"/>
          <w:szCs w:val="22"/>
          <w:lang w:val="en-US"/>
        </w:rPr>
        <w:t>სისტემასთან</w:t>
      </w:r>
      <w:proofErr w:type="spellEnd"/>
      <w:r w:rsidRPr="00D74EFB">
        <w:rPr>
          <w:rFonts w:ascii="Sylfaen" w:hAnsi="Sylfaen" w:cs="Arial"/>
          <w:color w:val="0A0A0A"/>
          <w:sz w:val="22"/>
          <w:szCs w:val="22"/>
          <w:lang w:val="en-US"/>
        </w:rPr>
        <w:t xml:space="preserve"> 490 </w:t>
      </w:r>
      <w:proofErr w:type="spellStart"/>
      <w:r w:rsidRPr="00D74EFB">
        <w:rPr>
          <w:rFonts w:ascii="Sylfaen" w:hAnsi="Sylfaen" w:cs="Sylfaen"/>
          <w:color w:val="0A0A0A"/>
          <w:sz w:val="22"/>
          <w:szCs w:val="22"/>
          <w:lang w:val="en-US"/>
        </w:rPr>
        <w:t>მეტრი</w:t>
      </w:r>
      <w:proofErr w:type="spellEnd"/>
      <w:r w:rsidRPr="00D74EFB">
        <w:rPr>
          <w:rFonts w:ascii="Sylfaen" w:hAnsi="Sylfaen" w:cs="Arial"/>
          <w:color w:val="0A0A0A"/>
          <w:sz w:val="22"/>
          <w:szCs w:val="22"/>
          <w:lang w:val="en-US"/>
        </w:rPr>
        <w:t xml:space="preserve"> </w:t>
      </w:r>
      <w:proofErr w:type="spellStart"/>
      <w:r w:rsidRPr="00D74EFB">
        <w:rPr>
          <w:rFonts w:ascii="Sylfaen" w:hAnsi="Sylfaen" w:cs="Sylfaen"/>
          <w:color w:val="0A0A0A"/>
          <w:sz w:val="22"/>
          <w:szCs w:val="22"/>
          <w:lang w:val="en-US"/>
        </w:rPr>
        <w:t>სიგრძის</w:t>
      </w:r>
      <w:proofErr w:type="spellEnd"/>
      <w:r w:rsidRPr="00D74EFB">
        <w:rPr>
          <w:rFonts w:ascii="Sylfaen" w:hAnsi="Sylfaen" w:cs="Arial"/>
          <w:color w:val="0A0A0A"/>
          <w:sz w:val="22"/>
          <w:szCs w:val="22"/>
          <w:lang w:val="en-US"/>
        </w:rPr>
        <w:t xml:space="preserve"> </w:t>
      </w:r>
      <w:proofErr w:type="spellStart"/>
      <w:r w:rsidRPr="00D74EFB">
        <w:rPr>
          <w:rFonts w:ascii="Sylfaen" w:hAnsi="Sylfaen" w:cs="Sylfaen"/>
          <w:color w:val="0A0A0A"/>
          <w:sz w:val="22"/>
          <w:szCs w:val="22"/>
          <w:lang w:val="en-US"/>
        </w:rPr>
        <w:t>საკანალიზაციო</w:t>
      </w:r>
      <w:proofErr w:type="spellEnd"/>
      <w:r w:rsidRPr="00D74EFB">
        <w:rPr>
          <w:rFonts w:ascii="Sylfaen" w:hAnsi="Sylfaen" w:cs="Arial"/>
          <w:color w:val="0A0A0A"/>
          <w:sz w:val="22"/>
          <w:szCs w:val="22"/>
          <w:lang w:val="en-US"/>
        </w:rPr>
        <w:t xml:space="preserve"> </w:t>
      </w:r>
      <w:proofErr w:type="spellStart"/>
      <w:r w:rsidRPr="00D74EFB">
        <w:rPr>
          <w:rFonts w:ascii="Sylfaen" w:hAnsi="Sylfaen" w:cs="Sylfaen"/>
          <w:color w:val="0A0A0A"/>
          <w:sz w:val="22"/>
          <w:szCs w:val="22"/>
          <w:lang w:val="en-US"/>
        </w:rPr>
        <w:t>წნევიანი</w:t>
      </w:r>
      <w:proofErr w:type="spellEnd"/>
      <w:r w:rsidRPr="00D74EFB">
        <w:rPr>
          <w:rFonts w:ascii="Sylfaen" w:hAnsi="Sylfaen" w:cs="Arial"/>
          <w:color w:val="0A0A0A"/>
          <w:sz w:val="22"/>
          <w:szCs w:val="22"/>
          <w:lang w:val="en-US"/>
        </w:rPr>
        <w:t xml:space="preserve"> </w:t>
      </w:r>
      <w:proofErr w:type="spellStart"/>
      <w:r w:rsidRPr="00D74EFB">
        <w:rPr>
          <w:rFonts w:ascii="Sylfaen" w:hAnsi="Sylfaen" w:cs="Sylfaen"/>
          <w:color w:val="0A0A0A"/>
          <w:sz w:val="22"/>
          <w:szCs w:val="22"/>
          <w:lang w:val="en-US"/>
        </w:rPr>
        <w:t>მაგისტრალით</w:t>
      </w:r>
      <w:proofErr w:type="spellEnd"/>
      <w:r w:rsidRPr="00D74EFB">
        <w:rPr>
          <w:rFonts w:ascii="Sylfaen" w:hAnsi="Sylfaen" w:cs="Arial"/>
          <w:color w:val="0A0A0A"/>
          <w:sz w:val="22"/>
          <w:szCs w:val="22"/>
          <w:lang w:val="en-US"/>
        </w:rPr>
        <w:t xml:space="preserve">, </w:t>
      </w:r>
      <w:proofErr w:type="spellStart"/>
      <w:r w:rsidRPr="00D74EFB">
        <w:rPr>
          <w:rFonts w:ascii="Sylfaen" w:hAnsi="Sylfaen" w:cs="Sylfaen"/>
          <w:color w:val="0A0A0A"/>
          <w:sz w:val="22"/>
          <w:szCs w:val="22"/>
          <w:lang w:val="en-US"/>
        </w:rPr>
        <w:t>გარე</w:t>
      </w:r>
      <w:proofErr w:type="spellEnd"/>
      <w:r w:rsidRPr="00D74EFB">
        <w:rPr>
          <w:rFonts w:ascii="Sylfaen" w:hAnsi="Sylfaen" w:cs="Arial"/>
          <w:color w:val="0A0A0A"/>
          <w:sz w:val="22"/>
          <w:szCs w:val="22"/>
          <w:lang w:val="en-US"/>
        </w:rPr>
        <w:t xml:space="preserve"> </w:t>
      </w:r>
      <w:proofErr w:type="spellStart"/>
      <w:r w:rsidRPr="00D74EFB">
        <w:rPr>
          <w:rFonts w:ascii="Sylfaen" w:hAnsi="Sylfaen" w:cs="Sylfaen"/>
          <w:color w:val="0A0A0A"/>
          <w:sz w:val="22"/>
          <w:szCs w:val="22"/>
          <w:lang w:val="en-US"/>
        </w:rPr>
        <w:t>დიამეტრით</w:t>
      </w:r>
      <w:proofErr w:type="spellEnd"/>
      <w:r w:rsidRPr="00D74EFB">
        <w:rPr>
          <w:rFonts w:ascii="Sylfaen" w:hAnsi="Sylfaen" w:cs="Arial"/>
          <w:color w:val="0A0A0A"/>
          <w:sz w:val="22"/>
          <w:szCs w:val="22"/>
          <w:lang w:val="en-US"/>
        </w:rPr>
        <w:t xml:space="preserve"> OD 315 (</w:t>
      </w:r>
      <w:proofErr w:type="spellStart"/>
      <w:r w:rsidRPr="00D74EFB">
        <w:rPr>
          <w:rFonts w:ascii="Sylfaen" w:hAnsi="Sylfaen" w:cs="Sylfaen"/>
          <w:color w:val="0A0A0A"/>
          <w:sz w:val="22"/>
          <w:szCs w:val="22"/>
          <w:lang w:val="en-US"/>
        </w:rPr>
        <w:t>მაღალი</w:t>
      </w:r>
      <w:proofErr w:type="spellEnd"/>
      <w:r w:rsidRPr="00D74EFB">
        <w:rPr>
          <w:rFonts w:ascii="Sylfaen" w:hAnsi="Sylfaen" w:cs="Arial"/>
          <w:color w:val="0A0A0A"/>
          <w:sz w:val="22"/>
          <w:szCs w:val="22"/>
          <w:lang w:val="en-US"/>
        </w:rPr>
        <w:t xml:space="preserve"> </w:t>
      </w:r>
      <w:proofErr w:type="spellStart"/>
      <w:r w:rsidRPr="00D74EFB">
        <w:rPr>
          <w:rFonts w:ascii="Sylfaen" w:hAnsi="Sylfaen" w:cs="Sylfaen"/>
          <w:color w:val="0A0A0A"/>
          <w:sz w:val="22"/>
          <w:szCs w:val="22"/>
          <w:lang w:val="en-US"/>
        </w:rPr>
        <w:t>სიმკვრივის</w:t>
      </w:r>
      <w:proofErr w:type="spellEnd"/>
      <w:r w:rsidRPr="00D74EFB">
        <w:rPr>
          <w:rFonts w:ascii="Sylfaen" w:hAnsi="Sylfaen" w:cs="Arial"/>
          <w:color w:val="0A0A0A"/>
          <w:sz w:val="22"/>
          <w:szCs w:val="22"/>
          <w:lang w:val="en-US"/>
        </w:rPr>
        <w:t xml:space="preserve"> </w:t>
      </w:r>
      <w:proofErr w:type="spellStart"/>
      <w:r w:rsidRPr="00D74EFB">
        <w:rPr>
          <w:rFonts w:ascii="Sylfaen" w:hAnsi="Sylfaen" w:cs="Sylfaen"/>
          <w:color w:val="0A0A0A"/>
          <w:sz w:val="22"/>
          <w:szCs w:val="22"/>
          <w:lang w:val="en-US"/>
        </w:rPr>
        <w:t>პოლიეთილენი</w:t>
      </w:r>
      <w:proofErr w:type="spellEnd"/>
      <w:r w:rsidRPr="00D74EFB">
        <w:rPr>
          <w:rFonts w:ascii="Sylfaen" w:hAnsi="Sylfaen" w:cs="Arial"/>
          <w:color w:val="0A0A0A"/>
          <w:sz w:val="22"/>
          <w:szCs w:val="22"/>
          <w:lang w:val="en-US"/>
        </w:rPr>
        <w:t xml:space="preserve"> - HDPE).</w:t>
      </w:r>
    </w:p>
    <w:p w14:paraId="3AEBD301" w14:textId="7E084B5E" w:rsidR="00D74EFB" w:rsidRPr="00E410B3" w:rsidRDefault="00D74EFB" w:rsidP="00D74EFB">
      <w:pPr>
        <w:shd w:val="clear" w:color="auto" w:fill="FFFFFF"/>
        <w:spacing w:line="360" w:lineRule="atLeast"/>
        <w:ind w:left="1277"/>
        <w:rPr>
          <w:rFonts w:ascii="Arial" w:hAnsi="Arial" w:cs="Arial"/>
          <w:color w:val="0A0A0A"/>
          <w:sz w:val="22"/>
          <w:szCs w:val="22"/>
          <w:lang w:val="ka-GE"/>
        </w:rPr>
      </w:pPr>
    </w:p>
    <w:p w14:paraId="3869B014" w14:textId="77777777" w:rsidR="00FA4CA0" w:rsidRPr="00E410B3" w:rsidRDefault="00FA4CA0" w:rsidP="00FA4CA0">
      <w:pPr>
        <w:pStyle w:val="ListParagraph"/>
        <w:tabs>
          <w:tab w:val="left" w:pos="1350"/>
        </w:tabs>
        <w:rPr>
          <w:rFonts w:ascii="Sylfaen" w:hAnsi="Sylfaen"/>
          <w:sz w:val="22"/>
          <w:szCs w:val="22"/>
        </w:rPr>
      </w:pPr>
    </w:p>
    <w:p w14:paraId="4994C343" w14:textId="52AFA576" w:rsidR="00FA4CA0" w:rsidRPr="00E410B3" w:rsidRDefault="00FA4CA0" w:rsidP="00FA4CA0">
      <w:pPr>
        <w:pStyle w:val="ListParagraph"/>
        <w:numPr>
          <w:ilvl w:val="1"/>
          <w:numId w:val="9"/>
        </w:numPr>
        <w:rPr>
          <w:rFonts w:ascii="Sylfaen" w:hAnsi="Sylfaen"/>
          <w:sz w:val="22"/>
          <w:szCs w:val="22"/>
          <w:u w:val="single"/>
        </w:rPr>
      </w:pPr>
      <w:r w:rsidRPr="00E410B3">
        <w:rPr>
          <w:rFonts w:ascii="Sylfaen" w:hAnsi="Sylfaen"/>
          <w:sz w:val="22"/>
          <w:szCs w:val="22"/>
          <w:u w:val="single"/>
        </w:rPr>
        <w:t xml:space="preserve">ლოტი 3 (არასავალდებულო): </w:t>
      </w:r>
      <w:r w:rsidR="00D74EFB">
        <w:rPr>
          <w:rFonts w:ascii="Sylfaen" w:hAnsi="Sylfaen"/>
          <w:sz w:val="22"/>
          <w:szCs w:val="22"/>
          <w:u w:val="single"/>
          <w:lang w:val="ka-GE"/>
        </w:rPr>
        <w:t>კოლექტორების</w:t>
      </w:r>
      <w:r w:rsidRPr="00E410B3">
        <w:rPr>
          <w:rFonts w:ascii="Sylfaen" w:hAnsi="Sylfaen"/>
          <w:sz w:val="22"/>
          <w:szCs w:val="22"/>
          <w:u w:val="single"/>
        </w:rPr>
        <w:t xml:space="preserve"> ზონა 4</w:t>
      </w:r>
    </w:p>
    <w:p w14:paraId="6B13AC91" w14:textId="30D1AC60" w:rsidR="00FA4CA0" w:rsidRPr="00E410B3" w:rsidRDefault="00FA4CA0" w:rsidP="00D74EFB">
      <w:pPr>
        <w:pStyle w:val="ListParagraph"/>
        <w:numPr>
          <w:ilvl w:val="2"/>
          <w:numId w:val="9"/>
        </w:numPr>
        <w:tabs>
          <w:tab w:val="left" w:pos="1350"/>
        </w:tabs>
        <w:rPr>
          <w:rFonts w:ascii="Sylfaen" w:hAnsi="Sylfaen"/>
          <w:sz w:val="22"/>
          <w:szCs w:val="22"/>
        </w:rPr>
      </w:pPr>
      <w:r w:rsidRPr="00E410B3">
        <w:rPr>
          <w:rFonts w:ascii="Sylfaen" w:hAnsi="Sylfaen"/>
          <w:sz w:val="22"/>
          <w:szCs w:val="22"/>
        </w:rPr>
        <w:t xml:space="preserve">8.5 </w:t>
      </w:r>
      <w:r w:rsidR="00D74EFB" w:rsidRPr="00E410B3">
        <w:rPr>
          <w:rFonts w:ascii="Sylfaen" w:hAnsi="Sylfaen"/>
          <w:sz w:val="22"/>
          <w:szCs w:val="22"/>
        </w:rPr>
        <w:t>კმ სიგრძის კანალიზაციის მთავარი კოლექტორების და მეორადი კანალიზაციის მილების მშენებლობა DN 200-დან DN 500-მდე დიამეტრით, რომლებიც 6 მეტრამდე სიღრმეზე იქნება განლაგებული.</w:t>
      </w:r>
    </w:p>
    <w:p w14:paraId="6CD01E99" w14:textId="6A1E2641" w:rsidR="00FA4CA0" w:rsidRPr="00E410B3" w:rsidRDefault="00FA4CA0" w:rsidP="00D74EFB">
      <w:pPr>
        <w:pStyle w:val="ListParagraph"/>
        <w:numPr>
          <w:ilvl w:val="2"/>
          <w:numId w:val="9"/>
        </w:numPr>
        <w:tabs>
          <w:tab w:val="left" w:pos="1350"/>
        </w:tabs>
        <w:rPr>
          <w:rFonts w:ascii="Sylfaen" w:hAnsi="Sylfaen"/>
          <w:sz w:val="22"/>
          <w:szCs w:val="22"/>
        </w:rPr>
      </w:pPr>
      <w:r w:rsidRPr="00E410B3">
        <w:rPr>
          <w:rFonts w:ascii="Sylfaen" w:hAnsi="Sylfaen"/>
          <w:sz w:val="22"/>
          <w:szCs w:val="22"/>
        </w:rPr>
        <w:t xml:space="preserve">11.3 </w:t>
      </w:r>
      <w:proofErr w:type="spellStart"/>
      <w:r w:rsidR="00D74EFB" w:rsidRPr="00D74EFB">
        <w:rPr>
          <w:rFonts w:ascii="Sylfaen" w:hAnsi="Sylfaen" w:cs="Sylfaen"/>
          <w:color w:val="0A0A0A"/>
          <w:sz w:val="22"/>
          <w:szCs w:val="22"/>
          <w:lang w:val="en-US"/>
        </w:rPr>
        <w:t>კმ</w:t>
      </w:r>
      <w:proofErr w:type="spellEnd"/>
      <w:r w:rsidR="00D74EFB" w:rsidRPr="00D74EFB">
        <w:rPr>
          <w:rFonts w:ascii="Sylfaen" w:hAnsi="Sylfaen" w:cs="Arial"/>
          <w:color w:val="0A0A0A"/>
          <w:sz w:val="22"/>
          <w:szCs w:val="22"/>
        </w:rPr>
        <w:t xml:space="preserve"> </w:t>
      </w:r>
      <w:proofErr w:type="spellStart"/>
      <w:r w:rsidR="00D74EFB" w:rsidRPr="00D74EFB">
        <w:rPr>
          <w:rFonts w:ascii="Sylfaen" w:hAnsi="Sylfaen" w:cs="Sylfaen"/>
          <w:color w:val="0A0A0A"/>
          <w:sz w:val="22"/>
          <w:szCs w:val="22"/>
          <w:lang w:val="en-US"/>
        </w:rPr>
        <w:t>სიგრძისსაკანალიზაციო</w:t>
      </w:r>
      <w:proofErr w:type="spellEnd"/>
      <w:r w:rsidR="00D74EFB" w:rsidRPr="00D74EFB">
        <w:rPr>
          <w:rFonts w:ascii="Sylfaen" w:hAnsi="Sylfaen" w:cs="Arial"/>
          <w:color w:val="0A0A0A"/>
          <w:sz w:val="22"/>
          <w:szCs w:val="22"/>
        </w:rPr>
        <w:t xml:space="preserve">  </w:t>
      </w:r>
      <w:proofErr w:type="spellStart"/>
      <w:r w:rsidR="00D74EFB" w:rsidRPr="00D74EFB">
        <w:rPr>
          <w:rFonts w:ascii="Sylfaen" w:hAnsi="Sylfaen" w:cs="Sylfaen"/>
          <w:color w:val="0A0A0A"/>
          <w:sz w:val="22"/>
          <w:szCs w:val="22"/>
          <w:lang w:val="en-US"/>
        </w:rPr>
        <w:t>სახლ</w:t>
      </w:r>
      <w:proofErr w:type="spellEnd"/>
      <w:r w:rsidR="00D74EFB" w:rsidRPr="00D74EFB">
        <w:rPr>
          <w:rFonts w:ascii="Sylfaen" w:hAnsi="Sylfaen" w:cs="Sylfaen"/>
          <w:color w:val="0A0A0A"/>
          <w:sz w:val="22"/>
          <w:szCs w:val="22"/>
          <w:lang w:val="ka-GE"/>
        </w:rPr>
        <w:t xml:space="preserve">თა </w:t>
      </w:r>
      <w:r w:rsidR="00D74EFB" w:rsidRPr="00D74EFB">
        <w:rPr>
          <w:rFonts w:ascii="Sylfaen" w:hAnsi="Sylfaen" w:cs="Arial"/>
          <w:color w:val="0A0A0A"/>
          <w:sz w:val="22"/>
          <w:szCs w:val="22"/>
        </w:rPr>
        <w:t xml:space="preserve"> </w:t>
      </w:r>
      <w:proofErr w:type="spellStart"/>
      <w:r w:rsidR="00D74EFB" w:rsidRPr="00D74EFB">
        <w:rPr>
          <w:rFonts w:ascii="Sylfaen" w:hAnsi="Sylfaen" w:cs="Sylfaen"/>
          <w:color w:val="0A0A0A"/>
          <w:sz w:val="22"/>
          <w:szCs w:val="22"/>
          <w:lang w:val="en-US"/>
        </w:rPr>
        <w:t>დაერთებების</w:t>
      </w:r>
      <w:proofErr w:type="spellEnd"/>
      <w:r w:rsidR="00D74EFB" w:rsidRPr="00D74EFB">
        <w:rPr>
          <w:rFonts w:ascii="Sylfaen" w:hAnsi="Sylfaen" w:cs="Arial"/>
          <w:color w:val="0A0A0A"/>
          <w:sz w:val="22"/>
          <w:szCs w:val="22"/>
        </w:rPr>
        <w:t xml:space="preserve"> </w:t>
      </w:r>
      <w:proofErr w:type="spellStart"/>
      <w:r w:rsidR="00D74EFB" w:rsidRPr="00D74EFB">
        <w:rPr>
          <w:rFonts w:ascii="Sylfaen" w:hAnsi="Sylfaen" w:cs="Sylfaen"/>
          <w:color w:val="0A0A0A"/>
          <w:sz w:val="22"/>
          <w:szCs w:val="22"/>
          <w:lang w:val="en-US"/>
        </w:rPr>
        <w:t>მოწყობა</w:t>
      </w:r>
      <w:proofErr w:type="spellEnd"/>
      <w:r w:rsidR="00D74EFB" w:rsidRPr="00D74EFB">
        <w:rPr>
          <w:rFonts w:ascii="Sylfaen" w:hAnsi="Sylfaen" w:cs="Arial"/>
          <w:color w:val="0A0A0A"/>
          <w:sz w:val="22"/>
          <w:szCs w:val="22"/>
        </w:rPr>
        <w:t xml:space="preserve">, </w:t>
      </w:r>
      <w:proofErr w:type="spellStart"/>
      <w:r w:rsidR="00D74EFB" w:rsidRPr="00D74EFB">
        <w:rPr>
          <w:rFonts w:ascii="Sylfaen" w:hAnsi="Sylfaen" w:cs="Sylfaen"/>
          <w:color w:val="0A0A0A"/>
          <w:sz w:val="22"/>
          <w:szCs w:val="22"/>
          <w:lang w:val="en-US"/>
        </w:rPr>
        <w:t>დიამეტრით</w:t>
      </w:r>
      <w:proofErr w:type="spellEnd"/>
      <w:r w:rsidR="00D74EFB" w:rsidRPr="00D74EFB">
        <w:rPr>
          <w:rFonts w:ascii="Sylfaen" w:hAnsi="Sylfaen" w:cs="Arial"/>
          <w:color w:val="0A0A0A"/>
          <w:sz w:val="22"/>
          <w:szCs w:val="22"/>
        </w:rPr>
        <w:t xml:space="preserve"> DN 150-</w:t>
      </w:r>
      <w:proofErr w:type="spellStart"/>
      <w:r w:rsidR="00D74EFB" w:rsidRPr="00D74EFB">
        <w:rPr>
          <w:rFonts w:ascii="Sylfaen" w:hAnsi="Sylfaen" w:cs="Sylfaen"/>
          <w:color w:val="0A0A0A"/>
          <w:sz w:val="22"/>
          <w:szCs w:val="22"/>
          <w:lang w:val="en-US"/>
        </w:rPr>
        <w:t>დან</w:t>
      </w:r>
      <w:proofErr w:type="spellEnd"/>
      <w:r w:rsidR="00D74EFB" w:rsidRPr="00D74EFB">
        <w:rPr>
          <w:rFonts w:ascii="Sylfaen" w:hAnsi="Sylfaen" w:cs="Arial"/>
          <w:color w:val="0A0A0A"/>
          <w:sz w:val="22"/>
          <w:szCs w:val="22"/>
        </w:rPr>
        <w:t xml:space="preserve"> DN 315-</w:t>
      </w:r>
      <w:proofErr w:type="spellStart"/>
      <w:r w:rsidR="00D74EFB" w:rsidRPr="00D74EFB">
        <w:rPr>
          <w:rFonts w:ascii="Sylfaen" w:hAnsi="Sylfaen" w:cs="Sylfaen"/>
          <w:color w:val="0A0A0A"/>
          <w:sz w:val="22"/>
          <w:szCs w:val="22"/>
          <w:lang w:val="en-US"/>
        </w:rPr>
        <w:t>მდე</w:t>
      </w:r>
      <w:proofErr w:type="spellEnd"/>
      <w:r w:rsidR="00D74EFB" w:rsidRPr="00D74EFB">
        <w:rPr>
          <w:rFonts w:ascii="Sylfaen" w:hAnsi="Sylfaen" w:cs="Arial"/>
          <w:color w:val="0A0A0A"/>
          <w:sz w:val="22"/>
          <w:szCs w:val="22"/>
        </w:rPr>
        <w:t xml:space="preserve"> (PP), </w:t>
      </w:r>
      <w:proofErr w:type="spellStart"/>
      <w:r w:rsidR="00D74EFB" w:rsidRPr="00D74EFB">
        <w:rPr>
          <w:rFonts w:ascii="Sylfaen" w:hAnsi="Sylfaen" w:cs="Sylfaen"/>
          <w:color w:val="0A0A0A"/>
          <w:sz w:val="22"/>
          <w:szCs w:val="22"/>
          <w:lang w:val="en-US"/>
        </w:rPr>
        <w:t>მიწის</w:t>
      </w:r>
      <w:proofErr w:type="spellEnd"/>
      <w:r w:rsidR="00D74EFB" w:rsidRPr="00D74EFB">
        <w:rPr>
          <w:rFonts w:ascii="Sylfaen" w:hAnsi="Sylfaen" w:cs="Arial"/>
          <w:color w:val="0A0A0A"/>
          <w:sz w:val="22"/>
          <w:szCs w:val="22"/>
        </w:rPr>
        <w:t xml:space="preserve"> </w:t>
      </w:r>
      <w:proofErr w:type="spellStart"/>
      <w:r w:rsidR="00D74EFB" w:rsidRPr="00D74EFB">
        <w:rPr>
          <w:rFonts w:ascii="Sylfaen" w:hAnsi="Sylfaen" w:cs="Sylfaen"/>
          <w:color w:val="0A0A0A"/>
          <w:sz w:val="22"/>
          <w:szCs w:val="22"/>
          <w:lang w:val="en-US"/>
        </w:rPr>
        <w:t>ნაკვეთების</w:t>
      </w:r>
      <w:proofErr w:type="spellEnd"/>
      <w:r w:rsidR="00D74EFB" w:rsidRPr="00D74EFB">
        <w:rPr>
          <w:rFonts w:ascii="Sylfaen" w:hAnsi="Sylfaen" w:cs="Arial"/>
          <w:color w:val="0A0A0A"/>
          <w:sz w:val="22"/>
          <w:szCs w:val="22"/>
        </w:rPr>
        <w:t xml:space="preserve"> </w:t>
      </w:r>
      <w:proofErr w:type="spellStart"/>
      <w:r w:rsidR="00D74EFB" w:rsidRPr="00D74EFB">
        <w:rPr>
          <w:rFonts w:ascii="Sylfaen" w:hAnsi="Sylfaen" w:cs="Sylfaen"/>
          <w:color w:val="0A0A0A"/>
          <w:sz w:val="22"/>
          <w:szCs w:val="22"/>
          <w:lang w:val="en-US"/>
        </w:rPr>
        <w:t>საზღვრებთან</w:t>
      </w:r>
      <w:proofErr w:type="spellEnd"/>
      <w:r w:rsidR="00D74EFB" w:rsidRPr="00D74EFB">
        <w:rPr>
          <w:rFonts w:ascii="Sylfaen" w:hAnsi="Sylfaen" w:cs="Arial"/>
          <w:color w:val="0A0A0A"/>
          <w:sz w:val="22"/>
          <w:szCs w:val="22"/>
        </w:rPr>
        <w:t xml:space="preserve"> </w:t>
      </w:r>
      <w:proofErr w:type="spellStart"/>
      <w:r w:rsidR="00D74EFB" w:rsidRPr="00D74EFB">
        <w:rPr>
          <w:rFonts w:ascii="Sylfaen" w:hAnsi="Sylfaen" w:cs="Sylfaen"/>
          <w:color w:val="0A0A0A"/>
          <w:sz w:val="22"/>
          <w:szCs w:val="22"/>
          <w:lang w:val="en-US"/>
        </w:rPr>
        <w:t>ახლოს</w:t>
      </w:r>
      <w:proofErr w:type="spellEnd"/>
      <w:r w:rsidR="00D74EFB" w:rsidRPr="00D74EFB">
        <w:rPr>
          <w:rFonts w:ascii="Sylfaen" w:hAnsi="Sylfaen" w:cs="Arial"/>
          <w:color w:val="0A0A0A"/>
          <w:sz w:val="22"/>
          <w:szCs w:val="22"/>
        </w:rPr>
        <w:t xml:space="preserve"> </w:t>
      </w:r>
      <w:proofErr w:type="spellStart"/>
      <w:r w:rsidR="00D74EFB" w:rsidRPr="00D74EFB">
        <w:rPr>
          <w:rFonts w:ascii="Sylfaen" w:hAnsi="Sylfaen" w:cs="Sylfaen"/>
          <w:color w:val="0A0A0A"/>
          <w:sz w:val="22"/>
          <w:szCs w:val="22"/>
          <w:lang w:val="en-US"/>
        </w:rPr>
        <w:t>მდებარე</w:t>
      </w:r>
      <w:proofErr w:type="spellEnd"/>
      <w:r w:rsidR="00D74EFB" w:rsidRPr="00D74EFB">
        <w:rPr>
          <w:rFonts w:ascii="Sylfaen" w:hAnsi="Sylfaen" w:cs="Arial"/>
          <w:color w:val="0A0A0A"/>
          <w:sz w:val="22"/>
          <w:szCs w:val="22"/>
        </w:rPr>
        <w:t xml:space="preserve"> </w:t>
      </w:r>
      <w:proofErr w:type="spellStart"/>
      <w:r w:rsidR="00D74EFB" w:rsidRPr="00D74EFB">
        <w:rPr>
          <w:rFonts w:ascii="Sylfaen" w:hAnsi="Sylfaen" w:cs="Sylfaen"/>
          <w:color w:val="0A0A0A"/>
          <w:sz w:val="22"/>
          <w:szCs w:val="22"/>
          <w:lang w:val="en-US"/>
        </w:rPr>
        <w:t>დაერთების</w:t>
      </w:r>
      <w:proofErr w:type="spellEnd"/>
      <w:r w:rsidR="00D74EFB" w:rsidRPr="00D74EFB">
        <w:rPr>
          <w:rFonts w:ascii="Sylfaen" w:hAnsi="Sylfaen" w:cs="Arial"/>
          <w:color w:val="0A0A0A"/>
          <w:sz w:val="22"/>
          <w:szCs w:val="22"/>
        </w:rPr>
        <w:t xml:space="preserve"> </w:t>
      </w:r>
      <w:proofErr w:type="spellStart"/>
      <w:r w:rsidR="00D74EFB" w:rsidRPr="00D74EFB">
        <w:rPr>
          <w:rFonts w:ascii="Sylfaen" w:hAnsi="Sylfaen" w:cs="Sylfaen"/>
          <w:color w:val="0A0A0A"/>
          <w:sz w:val="22"/>
          <w:szCs w:val="22"/>
          <w:lang w:val="en-US"/>
        </w:rPr>
        <w:t>ჭების</w:t>
      </w:r>
      <w:proofErr w:type="spellEnd"/>
      <w:r w:rsidR="00D74EFB" w:rsidRPr="00D74EFB">
        <w:rPr>
          <w:rFonts w:ascii="Sylfaen" w:hAnsi="Sylfaen" w:cs="Arial"/>
          <w:color w:val="0A0A0A"/>
          <w:sz w:val="22"/>
          <w:szCs w:val="22"/>
        </w:rPr>
        <w:t xml:space="preserve"> </w:t>
      </w:r>
      <w:proofErr w:type="spellStart"/>
      <w:r w:rsidR="00D74EFB" w:rsidRPr="00D74EFB">
        <w:rPr>
          <w:rFonts w:ascii="Sylfaen" w:hAnsi="Sylfaen" w:cs="Sylfaen"/>
          <w:color w:val="0A0A0A"/>
          <w:sz w:val="22"/>
          <w:szCs w:val="22"/>
          <w:lang w:val="en-US"/>
        </w:rPr>
        <w:t>ჩათვლით</w:t>
      </w:r>
      <w:proofErr w:type="spellEnd"/>
      <w:r w:rsidR="00D74EFB" w:rsidRPr="00D74EFB">
        <w:rPr>
          <w:rFonts w:ascii="Sylfaen" w:hAnsi="Sylfaen" w:cs="Arial"/>
          <w:color w:val="0A0A0A"/>
          <w:sz w:val="22"/>
          <w:szCs w:val="22"/>
        </w:rPr>
        <w:t>.</w:t>
      </w:r>
    </w:p>
    <w:p w14:paraId="0732D164" w14:textId="77777777" w:rsidR="00FA4CA0" w:rsidRPr="00E410B3" w:rsidRDefault="00FA4CA0" w:rsidP="00FA4CA0">
      <w:pPr>
        <w:pStyle w:val="ListParagraph"/>
        <w:tabs>
          <w:tab w:val="left" w:pos="1350"/>
        </w:tabs>
        <w:rPr>
          <w:rFonts w:ascii="Sylfaen" w:hAnsi="Sylfaen"/>
          <w:sz w:val="22"/>
          <w:szCs w:val="22"/>
        </w:rPr>
      </w:pPr>
    </w:p>
    <w:p w14:paraId="43979BE8" w14:textId="517147BA" w:rsidR="00FA4CA0" w:rsidRPr="00D74EFB" w:rsidRDefault="00FA4CA0" w:rsidP="00FA4CA0">
      <w:pPr>
        <w:pStyle w:val="ListParagraph"/>
        <w:numPr>
          <w:ilvl w:val="1"/>
          <w:numId w:val="9"/>
        </w:numPr>
        <w:rPr>
          <w:rFonts w:ascii="Sylfaen" w:hAnsi="Sylfaen"/>
          <w:sz w:val="22"/>
          <w:szCs w:val="22"/>
          <w:u w:val="single"/>
        </w:rPr>
      </w:pPr>
      <w:r w:rsidRPr="00D74EFB">
        <w:rPr>
          <w:rFonts w:ascii="Sylfaen" w:hAnsi="Sylfaen"/>
          <w:sz w:val="22"/>
          <w:szCs w:val="22"/>
          <w:u w:val="single"/>
        </w:rPr>
        <w:t xml:space="preserve">ლოტი 4: ჩაქვის </w:t>
      </w:r>
      <w:r w:rsidR="00D74EFB">
        <w:rPr>
          <w:rFonts w:ascii="Sylfaen" w:hAnsi="Sylfaen"/>
          <w:sz w:val="22"/>
          <w:szCs w:val="22"/>
          <w:u w:val="single"/>
          <w:lang w:val="ka-GE"/>
        </w:rPr>
        <w:t xml:space="preserve">მაგისტრალური მილსადენის </w:t>
      </w:r>
      <w:r w:rsidRPr="00D74EFB">
        <w:rPr>
          <w:rFonts w:ascii="Sylfaen" w:hAnsi="Sylfaen"/>
          <w:sz w:val="22"/>
          <w:szCs w:val="22"/>
          <w:u w:val="single"/>
        </w:rPr>
        <w:t xml:space="preserve"> ძირითადი გაუმჯობესებები</w:t>
      </w:r>
    </w:p>
    <w:p w14:paraId="2A44DE10" w14:textId="77777777" w:rsidR="00FA4CA0" w:rsidRPr="00D74EFB" w:rsidRDefault="00FA4CA0" w:rsidP="00FA4CA0">
      <w:pPr>
        <w:pStyle w:val="ListParagraph"/>
        <w:numPr>
          <w:ilvl w:val="2"/>
          <w:numId w:val="9"/>
        </w:numPr>
        <w:tabs>
          <w:tab w:val="left" w:pos="1350"/>
        </w:tabs>
        <w:rPr>
          <w:rFonts w:ascii="Sylfaen" w:hAnsi="Sylfaen"/>
          <w:sz w:val="22"/>
          <w:szCs w:val="22"/>
        </w:rPr>
      </w:pPr>
      <w:r w:rsidRPr="00D74EFB">
        <w:rPr>
          <w:rFonts w:ascii="Sylfaen" w:hAnsi="Sylfaen"/>
          <w:sz w:val="22"/>
          <w:szCs w:val="22"/>
        </w:rPr>
        <w:t>სამუშაოები მოიცავს ჩაქვის გამწმენდ ნაგებობასა და ინჯალოს წყალსაცავს შორის 23 კმ სიგრძის სასმელი წყლის გადამცემი მაგისტრალის (DN 1,000 და DN 1,200) გაუმჯობესებას. სამუშაოები მოიცავს შემდეგს:</w:t>
      </w:r>
    </w:p>
    <w:p w14:paraId="2F07C9EE" w14:textId="77777777" w:rsidR="00FA4CA0" w:rsidRPr="00D74EFB" w:rsidRDefault="00FA4CA0" w:rsidP="00FA4CA0">
      <w:pPr>
        <w:pStyle w:val="ListParagraph"/>
        <w:numPr>
          <w:ilvl w:val="2"/>
          <w:numId w:val="9"/>
        </w:numPr>
        <w:tabs>
          <w:tab w:val="left" w:pos="1350"/>
        </w:tabs>
        <w:rPr>
          <w:rFonts w:ascii="Sylfaen" w:hAnsi="Sylfaen"/>
          <w:sz w:val="22"/>
          <w:szCs w:val="22"/>
        </w:rPr>
      </w:pPr>
      <w:r w:rsidRPr="00D74EFB">
        <w:rPr>
          <w:rFonts w:ascii="Sylfaen" w:hAnsi="Sylfaen"/>
          <w:sz w:val="22"/>
          <w:szCs w:val="22"/>
        </w:rPr>
        <w:t>6.4 კმ სიგრძის პარალელური ხაზის გაყვანა PEHD OD 315-ში წყალსაცავ ჩაქვი II-სა და ჩაქვის გამწმენდ ნაგებობას შორის</w:t>
      </w:r>
    </w:p>
    <w:p w14:paraId="58DA7930" w14:textId="29B19B13" w:rsidR="00FA4CA0" w:rsidRPr="00D74EFB" w:rsidRDefault="00FA4CA0" w:rsidP="00FA4CA0">
      <w:pPr>
        <w:pStyle w:val="ListParagraph"/>
        <w:numPr>
          <w:ilvl w:val="2"/>
          <w:numId w:val="9"/>
        </w:numPr>
        <w:tabs>
          <w:tab w:val="left" w:pos="1350"/>
        </w:tabs>
        <w:rPr>
          <w:rFonts w:ascii="Sylfaen" w:hAnsi="Sylfaen"/>
          <w:sz w:val="22"/>
          <w:szCs w:val="22"/>
        </w:rPr>
      </w:pPr>
      <w:r w:rsidRPr="00D74EFB">
        <w:rPr>
          <w:rFonts w:ascii="Sylfaen" w:hAnsi="Sylfaen"/>
          <w:sz w:val="22"/>
          <w:szCs w:val="22"/>
        </w:rPr>
        <w:t>მაგისტრალ</w:t>
      </w:r>
      <w:r w:rsidR="00D74EFB">
        <w:rPr>
          <w:rFonts w:ascii="Sylfaen" w:hAnsi="Sylfaen"/>
          <w:sz w:val="22"/>
          <w:szCs w:val="22"/>
          <w:lang w:val="ka-GE"/>
        </w:rPr>
        <w:t>ულ მილსადენზე</w:t>
      </w:r>
      <w:r w:rsidRPr="00D74EFB">
        <w:rPr>
          <w:rFonts w:ascii="Sylfaen" w:hAnsi="Sylfaen"/>
          <w:sz w:val="22"/>
          <w:szCs w:val="22"/>
        </w:rPr>
        <w:t xml:space="preserve"> არსებული ყველა </w:t>
      </w:r>
      <w:r w:rsidR="00D74EFB" w:rsidRPr="00D74EFB">
        <w:rPr>
          <w:rFonts w:ascii="Sylfaen" w:hAnsi="Sylfaen"/>
          <w:sz w:val="22"/>
          <w:szCs w:val="22"/>
          <w:lang w:val="ka-GE"/>
        </w:rPr>
        <w:t>გამჟონავი</w:t>
      </w:r>
      <w:r w:rsidRPr="00D74EFB">
        <w:rPr>
          <w:rFonts w:ascii="Sylfaen" w:hAnsi="Sylfaen"/>
          <w:sz w:val="22"/>
          <w:szCs w:val="22"/>
        </w:rPr>
        <w:t xml:space="preserve"> სარქვლის შეცვლა და შეკეთება</w:t>
      </w:r>
    </w:p>
    <w:p w14:paraId="50681C73" w14:textId="77777777" w:rsidR="00FA4CA0" w:rsidRPr="00D74EFB" w:rsidRDefault="00FA4CA0" w:rsidP="00FA4CA0">
      <w:pPr>
        <w:pStyle w:val="ListParagraph"/>
        <w:numPr>
          <w:ilvl w:val="2"/>
          <w:numId w:val="9"/>
        </w:numPr>
        <w:tabs>
          <w:tab w:val="left" w:pos="1350"/>
        </w:tabs>
        <w:rPr>
          <w:rFonts w:ascii="Sylfaen" w:hAnsi="Sylfaen"/>
          <w:sz w:val="22"/>
          <w:szCs w:val="22"/>
        </w:rPr>
      </w:pPr>
      <w:r w:rsidRPr="00D74EFB">
        <w:rPr>
          <w:rFonts w:ascii="Sylfaen" w:hAnsi="Sylfaen"/>
          <w:sz w:val="22"/>
          <w:szCs w:val="22"/>
        </w:rPr>
        <w:t>ყველა არამუშა (6 ცალი) სექციური სარქვლის DN 1,000 და DN 1,200 მოხსნა</w:t>
      </w:r>
    </w:p>
    <w:p w14:paraId="451844D7" w14:textId="7397BC45" w:rsidR="00FA4CA0" w:rsidRPr="00D74EFB" w:rsidRDefault="00FA4CA0" w:rsidP="00FA4CA0">
      <w:pPr>
        <w:pStyle w:val="ListParagraph"/>
        <w:numPr>
          <w:ilvl w:val="2"/>
          <w:numId w:val="9"/>
        </w:numPr>
        <w:tabs>
          <w:tab w:val="left" w:pos="1350"/>
        </w:tabs>
        <w:rPr>
          <w:rFonts w:ascii="Sylfaen" w:hAnsi="Sylfaen"/>
          <w:sz w:val="22"/>
          <w:szCs w:val="22"/>
        </w:rPr>
      </w:pPr>
      <w:r w:rsidRPr="00D74EFB">
        <w:rPr>
          <w:rFonts w:ascii="Sylfaen" w:hAnsi="Sylfaen"/>
          <w:sz w:val="22"/>
          <w:szCs w:val="22"/>
        </w:rPr>
        <w:t>არსებული 4 გამ</w:t>
      </w:r>
      <w:r w:rsidR="00D74EFB" w:rsidRPr="00D74EFB">
        <w:rPr>
          <w:rFonts w:ascii="Sylfaen" w:hAnsi="Sylfaen"/>
          <w:sz w:val="22"/>
          <w:szCs w:val="22"/>
          <w:lang w:val="ka-GE"/>
        </w:rPr>
        <w:t xml:space="preserve">რეცხის </w:t>
      </w:r>
      <w:r w:rsidRPr="00D74EFB">
        <w:rPr>
          <w:rFonts w:ascii="Sylfaen" w:hAnsi="Sylfaen"/>
          <w:sz w:val="22"/>
          <w:szCs w:val="22"/>
        </w:rPr>
        <w:t>შეკეთება, 2 არსებულის შეცვლა და 6 ახ</w:t>
      </w:r>
      <w:r w:rsidR="00D74EFB" w:rsidRPr="00D74EFB">
        <w:rPr>
          <w:rFonts w:ascii="Sylfaen" w:hAnsi="Sylfaen"/>
          <w:sz w:val="22"/>
          <w:szCs w:val="22"/>
          <w:lang w:val="ka-GE"/>
        </w:rPr>
        <w:t>ალი გამრეცხის</w:t>
      </w:r>
      <w:r w:rsidRPr="00D74EFB">
        <w:rPr>
          <w:rFonts w:ascii="Sylfaen" w:hAnsi="Sylfaen"/>
          <w:sz w:val="22"/>
          <w:szCs w:val="22"/>
        </w:rPr>
        <w:t xml:space="preserve"> დამონტაჟება</w:t>
      </w:r>
    </w:p>
    <w:p w14:paraId="4F15B682" w14:textId="228E24A9" w:rsidR="00FA4CA0" w:rsidRPr="00D74EFB" w:rsidRDefault="00FA4CA0" w:rsidP="00FA4CA0">
      <w:pPr>
        <w:pStyle w:val="ListParagraph"/>
        <w:numPr>
          <w:ilvl w:val="2"/>
          <w:numId w:val="9"/>
        </w:numPr>
        <w:tabs>
          <w:tab w:val="left" w:pos="1350"/>
        </w:tabs>
        <w:rPr>
          <w:rFonts w:ascii="Sylfaen" w:hAnsi="Sylfaen"/>
          <w:sz w:val="22"/>
          <w:szCs w:val="22"/>
        </w:rPr>
      </w:pPr>
      <w:r w:rsidRPr="00D74EFB">
        <w:rPr>
          <w:rFonts w:ascii="Sylfaen" w:hAnsi="Sylfaen"/>
          <w:sz w:val="22"/>
          <w:szCs w:val="22"/>
        </w:rPr>
        <w:t xml:space="preserve">12 ახალი სექციური სარქვლის მიწოდება და მონტაჟი </w:t>
      </w:r>
      <w:r w:rsidR="00D74EFB" w:rsidRPr="00D74EFB">
        <w:rPr>
          <w:rFonts w:ascii="Sylfaen" w:hAnsi="Sylfaen"/>
          <w:sz w:val="22"/>
          <w:szCs w:val="22"/>
          <w:lang w:val="ka-GE"/>
        </w:rPr>
        <w:t>მაგისტრალ</w:t>
      </w:r>
      <w:r w:rsidR="00D74EFB">
        <w:rPr>
          <w:rFonts w:ascii="Sylfaen" w:hAnsi="Sylfaen"/>
          <w:sz w:val="22"/>
          <w:szCs w:val="22"/>
          <w:lang w:val="ka-GE"/>
        </w:rPr>
        <w:t xml:space="preserve">ურ მილსადენზე </w:t>
      </w:r>
      <w:r w:rsidR="00D74EFB" w:rsidRPr="00D74EFB">
        <w:rPr>
          <w:rFonts w:ascii="Sylfaen" w:hAnsi="Sylfaen"/>
          <w:sz w:val="22"/>
          <w:szCs w:val="22"/>
          <w:lang w:val="ka-GE"/>
        </w:rPr>
        <w:t xml:space="preserve"> </w:t>
      </w:r>
      <w:r w:rsidRPr="00D74EFB">
        <w:rPr>
          <w:rFonts w:ascii="Sylfaen" w:hAnsi="Sylfaen"/>
          <w:sz w:val="22"/>
          <w:szCs w:val="22"/>
        </w:rPr>
        <w:t xml:space="preserve"> 7 სექციად დასაყოფად.</w:t>
      </w:r>
    </w:p>
    <w:p w14:paraId="0F07813B" w14:textId="3EA058C5" w:rsidR="00FA4CA0" w:rsidRPr="00D74EFB" w:rsidRDefault="00D74EFB" w:rsidP="00D74EFB">
      <w:pPr>
        <w:pStyle w:val="ListParagraph"/>
        <w:numPr>
          <w:ilvl w:val="2"/>
          <w:numId w:val="9"/>
        </w:numPr>
        <w:shd w:val="clear" w:color="auto" w:fill="FFFFFF"/>
        <w:spacing w:line="360" w:lineRule="atLeast"/>
        <w:rPr>
          <w:rFonts w:ascii="Sylfaen" w:hAnsi="Sylfaen" w:cs="Arial"/>
          <w:color w:val="0A0A0A"/>
          <w:sz w:val="22"/>
          <w:szCs w:val="22"/>
        </w:rPr>
      </w:pPr>
      <w:proofErr w:type="spellStart"/>
      <w:r w:rsidRPr="00D74EFB">
        <w:rPr>
          <w:rFonts w:ascii="Sylfaen" w:hAnsi="Sylfaen" w:cs="Sylfaen"/>
          <w:color w:val="0A0A0A"/>
          <w:sz w:val="22"/>
          <w:szCs w:val="22"/>
          <w:lang w:val="en-US"/>
        </w:rPr>
        <w:t>ჩაქვის</w:t>
      </w:r>
      <w:proofErr w:type="spellEnd"/>
      <w:r w:rsidRPr="00D74EFB">
        <w:rPr>
          <w:rFonts w:ascii="Sylfaen" w:hAnsi="Sylfaen" w:cs="Arial"/>
          <w:color w:val="0A0A0A"/>
          <w:sz w:val="22"/>
          <w:szCs w:val="22"/>
        </w:rPr>
        <w:t xml:space="preserve"> </w:t>
      </w:r>
      <w:proofErr w:type="spellStart"/>
      <w:r w:rsidRPr="00D74EFB">
        <w:rPr>
          <w:rFonts w:ascii="Sylfaen" w:hAnsi="Sylfaen" w:cs="Sylfaen"/>
          <w:color w:val="0A0A0A"/>
          <w:sz w:val="22"/>
          <w:szCs w:val="22"/>
          <w:lang w:val="en-US"/>
        </w:rPr>
        <w:t>მაგისტრალურ</w:t>
      </w:r>
      <w:proofErr w:type="spellEnd"/>
      <w:r w:rsidRPr="00D74EFB">
        <w:rPr>
          <w:rFonts w:ascii="Sylfaen" w:hAnsi="Sylfaen" w:cs="Arial"/>
          <w:color w:val="0A0A0A"/>
          <w:sz w:val="22"/>
          <w:szCs w:val="22"/>
        </w:rPr>
        <w:t xml:space="preserve"> </w:t>
      </w:r>
      <w:proofErr w:type="spellStart"/>
      <w:r w:rsidRPr="00D74EFB">
        <w:rPr>
          <w:rFonts w:ascii="Sylfaen" w:hAnsi="Sylfaen" w:cs="Sylfaen"/>
          <w:color w:val="0A0A0A"/>
          <w:sz w:val="22"/>
          <w:szCs w:val="22"/>
          <w:lang w:val="en-US"/>
        </w:rPr>
        <w:t>მილსადენზე</w:t>
      </w:r>
      <w:proofErr w:type="spellEnd"/>
      <w:r w:rsidRPr="00D74EFB">
        <w:rPr>
          <w:rFonts w:ascii="Sylfaen" w:hAnsi="Sylfaen" w:cs="Arial"/>
          <w:color w:val="0A0A0A"/>
          <w:sz w:val="22"/>
          <w:szCs w:val="22"/>
        </w:rPr>
        <w:t xml:space="preserve"> </w:t>
      </w:r>
      <w:proofErr w:type="spellStart"/>
      <w:r w:rsidRPr="00D74EFB">
        <w:rPr>
          <w:rFonts w:ascii="Sylfaen" w:hAnsi="Sylfaen" w:cs="Sylfaen"/>
          <w:color w:val="0A0A0A"/>
          <w:sz w:val="22"/>
          <w:szCs w:val="22"/>
          <w:lang w:val="en-US"/>
        </w:rPr>
        <w:t>არსებული</w:t>
      </w:r>
      <w:proofErr w:type="spellEnd"/>
      <w:r w:rsidRPr="00D74EFB">
        <w:rPr>
          <w:rFonts w:ascii="Sylfaen" w:hAnsi="Sylfaen" w:cs="Arial"/>
          <w:color w:val="0A0A0A"/>
          <w:sz w:val="22"/>
          <w:szCs w:val="22"/>
        </w:rPr>
        <w:t xml:space="preserve"> 2 </w:t>
      </w:r>
      <w:r w:rsidRPr="00D74EFB">
        <w:rPr>
          <w:rFonts w:ascii="Sylfaen" w:hAnsi="Sylfaen" w:cs="Sylfaen"/>
          <w:color w:val="0A0A0A"/>
          <w:sz w:val="22"/>
          <w:szCs w:val="22"/>
          <w:lang w:val="ka-GE"/>
        </w:rPr>
        <w:t xml:space="preserve">ნაკადმზომის </w:t>
      </w:r>
      <w:proofErr w:type="spellStart"/>
      <w:r w:rsidRPr="00D74EFB">
        <w:rPr>
          <w:rFonts w:ascii="Sylfaen" w:hAnsi="Sylfaen" w:cs="Sylfaen"/>
          <w:color w:val="0A0A0A"/>
          <w:sz w:val="22"/>
          <w:szCs w:val="22"/>
          <w:lang w:val="en-US"/>
        </w:rPr>
        <w:t>ჩანაცვლება</w:t>
      </w:r>
      <w:proofErr w:type="spellEnd"/>
      <w:r w:rsidRPr="00D74EFB">
        <w:rPr>
          <w:rFonts w:ascii="Sylfaen" w:hAnsi="Sylfaen" w:cs="Arial"/>
          <w:color w:val="0A0A0A"/>
          <w:sz w:val="22"/>
          <w:szCs w:val="22"/>
        </w:rPr>
        <w:t xml:space="preserve"> </w:t>
      </w:r>
      <w:proofErr w:type="spellStart"/>
      <w:r w:rsidRPr="00D74EFB">
        <w:rPr>
          <w:rFonts w:ascii="Sylfaen" w:hAnsi="Sylfaen" w:cs="Sylfaen"/>
          <w:color w:val="0A0A0A"/>
          <w:sz w:val="22"/>
          <w:szCs w:val="22"/>
          <w:lang w:val="en-US"/>
        </w:rPr>
        <w:t>ულტრაბგერითი</w:t>
      </w:r>
      <w:proofErr w:type="spellEnd"/>
      <w:r w:rsidRPr="00D74EFB">
        <w:rPr>
          <w:rFonts w:ascii="Sylfaen" w:hAnsi="Sylfaen" w:cs="Arial"/>
          <w:color w:val="0A0A0A"/>
          <w:sz w:val="22"/>
          <w:szCs w:val="22"/>
        </w:rPr>
        <w:t xml:space="preserve"> </w:t>
      </w:r>
      <w:r w:rsidRPr="00D74EFB">
        <w:rPr>
          <w:rFonts w:ascii="Sylfaen" w:hAnsi="Sylfaen" w:cs="Sylfaen"/>
          <w:color w:val="0A0A0A"/>
          <w:sz w:val="22"/>
          <w:szCs w:val="22"/>
          <w:lang w:val="ka-GE"/>
        </w:rPr>
        <w:t xml:space="preserve">ნაკადმზომების </w:t>
      </w:r>
      <w:proofErr w:type="spellStart"/>
      <w:r w:rsidRPr="00D74EFB">
        <w:rPr>
          <w:rFonts w:ascii="Sylfaen" w:hAnsi="Sylfaen" w:cs="Sylfaen"/>
          <w:color w:val="0A0A0A"/>
          <w:sz w:val="22"/>
          <w:szCs w:val="22"/>
          <w:lang w:val="en-US"/>
        </w:rPr>
        <w:t>მიწოდებისა</w:t>
      </w:r>
      <w:proofErr w:type="spellEnd"/>
      <w:r w:rsidRPr="00D74EFB">
        <w:rPr>
          <w:rFonts w:ascii="Sylfaen" w:hAnsi="Sylfaen" w:cs="Arial"/>
          <w:color w:val="0A0A0A"/>
          <w:sz w:val="22"/>
          <w:szCs w:val="22"/>
        </w:rPr>
        <w:t xml:space="preserve"> </w:t>
      </w:r>
      <w:proofErr w:type="spellStart"/>
      <w:r w:rsidRPr="00D74EFB">
        <w:rPr>
          <w:rFonts w:ascii="Sylfaen" w:hAnsi="Sylfaen" w:cs="Sylfaen"/>
          <w:color w:val="0A0A0A"/>
          <w:sz w:val="22"/>
          <w:szCs w:val="22"/>
          <w:lang w:val="en-US"/>
        </w:rPr>
        <w:t>და</w:t>
      </w:r>
      <w:proofErr w:type="spellEnd"/>
      <w:r w:rsidRPr="00D74EFB">
        <w:rPr>
          <w:rFonts w:ascii="Sylfaen" w:hAnsi="Sylfaen" w:cs="Arial"/>
          <w:color w:val="0A0A0A"/>
          <w:sz w:val="22"/>
          <w:szCs w:val="22"/>
        </w:rPr>
        <w:t xml:space="preserve"> </w:t>
      </w:r>
      <w:proofErr w:type="spellStart"/>
      <w:r w:rsidRPr="00D74EFB">
        <w:rPr>
          <w:rFonts w:ascii="Sylfaen" w:hAnsi="Sylfaen" w:cs="Sylfaen"/>
          <w:color w:val="0A0A0A"/>
          <w:sz w:val="22"/>
          <w:szCs w:val="22"/>
          <w:lang w:val="en-US"/>
        </w:rPr>
        <w:t>მონტაჟის</w:t>
      </w:r>
      <w:proofErr w:type="spellEnd"/>
      <w:r w:rsidRPr="00D74EFB">
        <w:rPr>
          <w:rFonts w:ascii="Sylfaen" w:hAnsi="Sylfaen" w:cs="Arial"/>
          <w:color w:val="0A0A0A"/>
          <w:sz w:val="22"/>
          <w:szCs w:val="22"/>
        </w:rPr>
        <w:t xml:space="preserve"> </w:t>
      </w:r>
      <w:proofErr w:type="spellStart"/>
      <w:r w:rsidRPr="00D74EFB">
        <w:rPr>
          <w:rFonts w:ascii="Sylfaen" w:hAnsi="Sylfaen" w:cs="Sylfaen"/>
          <w:color w:val="0A0A0A"/>
          <w:sz w:val="22"/>
          <w:szCs w:val="22"/>
          <w:lang w:val="en-US"/>
        </w:rPr>
        <w:t>გზით</w:t>
      </w:r>
      <w:proofErr w:type="spellEnd"/>
      <w:r w:rsidRPr="00D74EFB">
        <w:rPr>
          <w:rFonts w:ascii="Sylfaen" w:hAnsi="Sylfaen" w:cs="Arial"/>
          <w:color w:val="0A0A0A"/>
          <w:sz w:val="22"/>
          <w:szCs w:val="22"/>
        </w:rPr>
        <w:t xml:space="preserve">, </w:t>
      </w:r>
      <w:proofErr w:type="spellStart"/>
      <w:r w:rsidRPr="00D74EFB">
        <w:rPr>
          <w:rFonts w:ascii="Sylfaen" w:hAnsi="Sylfaen" w:cs="Sylfaen"/>
          <w:color w:val="0A0A0A"/>
          <w:sz w:val="22"/>
          <w:szCs w:val="22"/>
          <w:lang w:val="en-US"/>
        </w:rPr>
        <w:t>დამატებით</w:t>
      </w:r>
      <w:proofErr w:type="spellEnd"/>
      <w:r w:rsidRPr="00D74EFB">
        <w:rPr>
          <w:rFonts w:ascii="Sylfaen" w:hAnsi="Sylfaen" w:cs="Arial"/>
          <w:color w:val="0A0A0A"/>
          <w:sz w:val="22"/>
          <w:szCs w:val="22"/>
        </w:rPr>
        <w:t xml:space="preserve"> 5 </w:t>
      </w:r>
      <w:proofErr w:type="spellStart"/>
      <w:r w:rsidRPr="00D74EFB">
        <w:rPr>
          <w:rFonts w:ascii="Sylfaen" w:hAnsi="Sylfaen" w:cs="Sylfaen"/>
          <w:color w:val="0A0A0A"/>
          <w:sz w:val="22"/>
          <w:szCs w:val="22"/>
          <w:lang w:val="en-US"/>
        </w:rPr>
        <w:t>ახალი</w:t>
      </w:r>
      <w:proofErr w:type="spellEnd"/>
      <w:r w:rsidRPr="00D74EFB">
        <w:rPr>
          <w:rFonts w:ascii="Sylfaen" w:hAnsi="Sylfaen" w:cs="Arial"/>
          <w:color w:val="0A0A0A"/>
          <w:sz w:val="22"/>
          <w:szCs w:val="22"/>
        </w:rPr>
        <w:t xml:space="preserve"> </w:t>
      </w:r>
      <w:r w:rsidRPr="00D74EFB">
        <w:rPr>
          <w:rFonts w:ascii="Sylfaen" w:hAnsi="Sylfaen" w:cs="Sylfaen"/>
          <w:color w:val="0A0A0A"/>
          <w:sz w:val="22"/>
          <w:szCs w:val="22"/>
          <w:lang w:val="ka-GE"/>
        </w:rPr>
        <w:t>ნაკადმზომის</w:t>
      </w:r>
      <w:r w:rsidRPr="00D74EFB">
        <w:rPr>
          <w:rFonts w:ascii="Sylfaen" w:hAnsi="Sylfaen" w:cs="Arial"/>
          <w:color w:val="0A0A0A"/>
          <w:sz w:val="22"/>
          <w:szCs w:val="22"/>
        </w:rPr>
        <w:t xml:space="preserve"> </w:t>
      </w:r>
      <w:proofErr w:type="spellStart"/>
      <w:r w:rsidRPr="00D74EFB">
        <w:rPr>
          <w:rFonts w:ascii="Sylfaen" w:hAnsi="Sylfaen" w:cs="Sylfaen"/>
          <w:color w:val="0A0A0A"/>
          <w:sz w:val="22"/>
          <w:szCs w:val="22"/>
          <w:lang w:val="en-US"/>
        </w:rPr>
        <w:t>დამატება</w:t>
      </w:r>
      <w:proofErr w:type="spellEnd"/>
      <w:r w:rsidRPr="00D74EFB">
        <w:rPr>
          <w:rFonts w:ascii="Sylfaen" w:hAnsi="Sylfaen" w:cs="Arial"/>
          <w:color w:val="0A0A0A"/>
          <w:sz w:val="22"/>
          <w:szCs w:val="22"/>
        </w:rPr>
        <w:t xml:space="preserve"> </w:t>
      </w:r>
      <w:proofErr w:type="spellStart"/>
      <w:r w:rsidRPr="00D74EFB">
        <w:rPr>
          <w:rFonts w:ascii="Sylfaen" w:hAnsi="Sylfaen" w:cs="Sylfaen"/>
          <w:color w:val="0A0A0A"/>
          <w:sz w:val="22"/>
          <w:szCs w:val="22"/>
          <w:lang w:val="en-US"/>
        </w:rPr>
        <w:t>და</w:t>
      </w:r>
      <w:proofErr w:type="spellEnd"/>
      <w:r w:rsidRPr="00D74EFB">
        <w:rPr>
          <w:rFonts w:ascii="Sylfaen" w:hAnsi="Sylfaen" w:cs="Arial"/>
          <w:color w:val="0A0A0A"/>
          <w:sz w:val="22"/>
          <w:szCs w:val="22"/>
        </w:rPr>
        <w:t xml:space="preserve"> </w:t>
      </w:r>
      <w:proofErr w:type="spellStart"/>
      <w:r w:rsidRPr="00D74EFB">
        <w:rPr>
          <w:rFonts w:ascii="Sylfaen" w:hAnsi="Sylfaen" w:cs="Sylfaen"/>
          <w:color w:val="0A0A0A"/>
          <w:sz w:val="22"/>
          <w:szCs w:val="22"/>
          <w:lang w:val="en-US"/>
        </w:rPr>
        <w:t>ჩაქვი</w:t>
      </w:r>
      <w:proofErr w:type="spellEnd"/>
      <w:r w:rsidRPr="00D74EFB">
        <w:rPr>
          <w:rFonts w:ascii="Sylfaen" w:hAnsi="Sylfaen" w:cs="Arial"/>
          <w:color w:val="0A0A0A"/>
          <w:sz w:val="22"/>
          <w:szCs w:val="22"/>
        </w:rPr>
        <w:t xml:space="preserve"> I-</w:t>
      </w:r>
      <w:proofErr w:type="spellStart"/>
      <w:r w:rsidRPr="00D74EFB">
        <w:rPr>
          <w:rFonts w:ascii="Sylfaen" w:hAnsi="Sylfaen" w:cs="Sylfaen"/>
          <w:color w:val="0A0A0A"/>
          <w:sz w:val="22"/>
          <w:szCs w:val="22"/>
          <w:lang w:val="en-US"/>
        </w:rPr>
        <w:t>ისა</w:t>
      </w:r>
      <w:proofErr w:type="spellEnd"/>
      <w:r w:rsidRPr="00D74EFB">
        <w:rPr>
          <w:rFonts w:ascii="Sylfaen" w:hAnsi="Sylfaen" w:cs="Arial"/>
          <w:color w:val="0A0A0A"/>
          <w:sz w:val="22"/>
          <w:szCs w:val="22"/>
        </w:rPr>
        <w:t xml:space="preserve"> </w:t>
      </w:r>
      <w:proofErr w:type="spellStart"/>
      <w:r w:rsidRPr="00D74EFB">
        <w:rPr>
          <w:rFonts w:ascii="Sylfaen" w:hAnsi="Sylfaen" w:cs="Sylfaen"/>
          <w:color w:val="0A0A0A"/>
          <w:sz w:val="22"/>
          <w:szCs w:val="22"/>
          <w:lang w:val="en-US"/>
        </w:rPr>
        <w:t>და</w:t>
      </w:r>
      <w:proofErr w:type="spellEnd"/>
      <w:r w:rsidRPr="00D74EFB">
        <w:rPr>
          <w:rFonts w:ascii="Sylfaen" w:hAnsi="Sylfaen" w:cs="Arial"/>
          <w:color w:val="0A0A0A"/>
          <w:sz w:val="22"/>
          <w:szCs w:val="22"/>
        </w:rPr>
        <w:t xml:space="preserve"> II-</w:t>
      </w:r>
      <w:proofErr w:type="spellStart"/>
      <w:r w:rsidRPr="00D74EFB">
        <w:rPr>
          <w:rFonts w:ascii="Sylfaen" w:hAnsi="Sylfaen" w:cs="Sylfaen"/>
          <w:color w:val="0A0A0A"/>
          <w:sz w:val="22"/>
          <w:szCs w:val="22"/>
          <w:lang w:val="en-US"/>
        </w:rPr>
        <w:t>ის</w:t>
      </w:r>
      <w:proofErr w:type="spellEnd"/>
      <w:r w:rsidRPr="00D74EFB">
        <w:rPr>
          <w:rFonts w:ascii="Sylfaen" w:hAnsi="Sylfaen" w:cs="Arial"/>
          <w:color w:val="0A0A0A"/>
          <w:sz w:val="22"/>
          <w:szCs w:val="22"/>
        </w:rPr>
        <w:t xml:space="preserve"> </w:t>
      </w:r>
      <w:proofErr w:type="spellStart"/>
      <w:proofErr w:type="gramStart"/>
      <w:r w:rsidRPr="00D74EFB">
        <w:rPr>
          <w:rFonts w:ascii="Sylfaen" w:hAnsi="Sylfaen" w:cs="Sylfaen"/>
          <w:color w:val="0A0A0A"/>
          <w:sz w:val="22"/>
          <w:szCs w:val="22"/>
          <w:lang w:val="en-US"/>
        </w:rPr>
        <w:t>რეზერვუარებ</w:t>
      </w:r>
      <w:proofErr w:type="spellEnd"/>
      <w:r w:rsidRPr="00D74EFB">
        <w:rPr>
          <w:rFonts w:ascii="Sylfaen" w:hAnsi="Sylfaen" w:cs="Sylfaen"/>
          <w:color w:val="0A0A0A"/>
          <w:sz w:val="22"/>
          <w:szCs w:val="22"/>
          <w:lang w:val="ka-GE"/>
        </w:rPr>
        <w:t xml:space="preserve">ში </w:t>
      </w:r>
      <w:r w:rsidRPr="00D74EFB">
        <w:rPr>
          <w:rFonts w:ascii="Sylfaen" w:hAnsi="Sylfaen" w:cs="Arial"/>
          <w:color w:val="0A0A0A"/>
          <w:sz w:val="22"/>
          <w:szCs w:val="22"/>
        </w:rPr>
        <w:t xml:space="preserve"> </w:t>
      </w:r>
      <w:proofErr w:type="spellStart"/>
      <w:r w:rsidRPr="00D74EFB">
        <w:rPr>
          <w:rFonts w:ascii="Sylfaen" w:hAnsi="Sylfaen" w:cs="Sylfaen"/>
          <w:color w:val="0A0A0A"/>
          <w:sz w:val="22"/>
          <w:szCs w:val="22"/>
          <w:lang w:val="en-US"/>
        </w:rPr>
        <w:t>შემავალი</w:t>
      </w:r>
      <w:proofErr w:type="spellEnd"/>
      <w:proofErr w:type="gramEnd"/>
      <w:r w:rsidRPr="00D74EFB">
        <w:rPr>
          <w:rFonts w:ascii="Sylfaen" w:hAnsi="Sylfaen" w:cs="Arial"/>
          <w:color w:val="0A0A0A"/>
          <w:sz w:val="22"/>
          <w:szCs w:val="22"/>
        </w:rPr>
        <w:t xml:space="preserve"> </w:t>
      </w:r>
      <w:r w:rsidRPr="00D74EFB">
        <w:rPr>
          <w:rFonts w:ascii="Sylfaen" w:hAnsi="Sylfaen" w:cs="Sylfaen"/>
          <w:color w:val="0A0A0A"/>
          <w:sz w:val="22"/>
          <w:szCs w:val="22"/>
          <w:lang w:val="ka-GE"/>
        </w:rPr>
        <w:t>ნაკადმზომების</w:t>
      </w:r>
      <w:r w:rsidRPr="00D74EFB">
        <w:rPr>
          <w:rFonts w:ascii="Sylfaen" w:hAnsi="Sylfaen" w:cs="Arial"/>
          <w:color w:val="0A0A0A"/>
          <w:sz w:val="22"/>
          <w:szCs w:val="22"/>
        </w:rPr>
        <w:t xml:space="preserve"> </w:t>
      </w:r>
      <w:proofErr w:type="spellStart"/>
      <w:r w:rsidRPr="00D74EFB">
        <w:rPr>
          <w:rFonts w:ascii="Sylfaen" w:hAnsi="Sylfaen" w:cs="Sylfaen"/>
          <w:color w:val="0A0A0A"/>
          <w:sz w:val="22"/>
          <w:szCs w:val="22"/>
          <w:lang w:val="en-US"/>
        </w:rPr>
        <w:t>ჩანაცვლება</w:t>
      </w:r>
      <w:proofErr w:type="spellEnd"/>
      <w:r w:rsidRPr="00D74EFB">
        <w:rPr>
          <w:rFonts w:ascii="Sylfaen" w:hAnsi="Sylfaen" w:cs="Arial"/>
          <w:color w:val="0A0A0A"/>
          <w:sz w:val="22"/>
          <w:szCs w:val="22"/>
        </w:rPr>
        <w:t>.</w:t>
      </w:r>
    </w:p>
    <w:p w14:paraId="2DF56C68" w14:textId="300474A8" w:rsidR="00FA4CA0" w:rsidRPr="00D74EFB" w:rsidRDefault="00FA4CA0" w:rsidP="00D74EFB">
      <w:pPr>
        <w:pStyle w:val="ListParagraph"/>
        <w:numPr>
          <w:ilvl w:val="2"/>
          <w:numId w:val="9"/>
        </w:numPr>
        <w:tabs>
          <w:tab w:val="left" w:pos="1350"/>
        </w:tabs>
        <w:rPr>
          <w:rFonts w:ascii="Sylfaen" w:hAnsi="Sylfaen"/>
          <w:sz w:val="22"/>
          <w:szCs w:val="22"/>
        </w:rPr>
      </w:pPr>
      <w:r w:rsidRPr="00D74EFB">
        <w:rPr>
          <w:rFonts w:ascii="Sylfaen" w:hAnsi="Sylfaen" w:cs="Sylfaen"/>
          <w:sz w:val="22"/>
          <w:szCs w:val="22"/>
        </w:rPr>
        <w:t>მაგისტრალური</w:t>
      </w:r>
      <w:r w:rsidRPr="00D74EFB">
        <w:rPr>
          <w:rFonts w:ascii="Sylfaen" w:hAnsi="Sylfaen"/>
          <w:sz w:val="22"/>
          <w:szCs w:val="22"/>
        </w:rPr>
        <w:t xml:space="preserve"> </w:t>
      </w:r>
      <w:r w:rsidR="00D74EFB" w:rsidRPr="00D74EFB">
        <w:rPr>
          <w:rFonts w:ascii="Sylfaen" w:hAnsi="Sylfaen"/>
          <w:sz w:val="22"/>
          <w:szCs w:val="22"/>
          <w:lang w:val="ka-GE"/>
        </w:rPr>
        <w:t xml:space="preserve">მილსადენის </w:t>
      </w:r>
      <w:r w:rsidRPr="00D74EFB">
        <w:rPr>
          <w:rFonts w:ascii="Sylfaen" w:hAnsi="Sylfaen"/>
          <w:sz w:val="22"/>
          <w:szCs w:val="22"/>
        </w:rPr>
        <w:t xml:space="preserve"> 125 მეტრი სიგრძის DN 1,200 მმ მონაკვეთის მარშრუტის შეცვლა.</w:t>
      </w:r>
    </w:p>
    <w:p w14:paraId="3B4C9F8F" w14:textId="77777777" w:rsidR="00FA4CA0" w:rsidRPr="00E410B3" w:rsidRDefault="00FA4CA0" w:rsidP="00FA4CA0">
      <w:pPr>
        <w:pStyle w:val="ListParagraph"/>
        <w:tabs>
          <w:tab w:val="left" w:pos="1350"/>
        </w:tabs>
        <w:ind w:left="916"/>
        <w:rPr>
          <w:rFonts w:ascii="Sylfaen" w:hAnsi="Sylfaen"/>
          <w:sz w:val="22"/>
          <w:szCs w:val="22"/>
        </w:rPr>
      </w:pPr>
    </w:p>
    <w:p w14:paraId="0591F942" w14:textId="77777777" w:rsidR="00FA4CA0" w:rsidRPr="00E3006D" w:rsidRDefault="00FA4CA0" w:rsidP="00D74EFB">
      <w:pPr>
        <w:pStyle w:val="ListParagraph"/>
        <w:numPr>
          <w:ilvl w:val="1"/>
          <w:numId w:val="9"/>
        </w:numPr>
        <w:rPr>
          <w:rFonts w:ascii="Sylfaen" w:hAnsi="Sylfaen"/>
          <w:sz w:val="22"/>
          <w:szCs w:val="22"/>
          <w:u w:val="single"/>
        </w:rPr>
      </w:pPr>
      <w:r w:rsidRPr="00E3006D">
        <w:rPr>
          <w:rFonts w:ascii="Sylfaen" w:hAnsi="Sylfaen"/>
          <w:sz w:val="22"/>
          <w:szCs w:val="22"/>
          <w:u w:val="single"/>
        </w:rPr>
        <w:t>ლოტი 5 (არასავალდებულო): ხელვაჩაურის წყალმომარაგება</w:t>
      </w:r>
    </w:p>
    <w:p w14:paraId="4C141751" w14:textId="3630F396" w:rsidR="00FA4CA0" w:rsidRPr="00E3006D" w:rsidRDefault="00FA4CA0" w:rsidP="00D74EFB">
      <w:pPr>
        <w:pStyle w:val="ListParagraph"/>
        <w:numPr>
          <w:ilvl w:val="1"/>
          <w:numId w:val="9"/>
        </w:numPr>
        <w:tabs>
          <w:tab w:val="left" w:pos="1350"/>
        </w:tabs>
        <w:rPr>
          <w:rFonts w:ascii="Sylfaen" w:hAnsi="Sylfaen"/>
          <w:sz w:val="22"/>
          <w:szCs w:val="22"/>
        </w:rPr>
      </w:pPr>
      <w:r w:rsidRPr="00E3006D">
        <w:rPr>
          <w:rFonts w:ascii="Sylfaen" w:hAnsi="Sylfaen"/>
          <w:sz w:val="22"/>
          <w:szCs w:val="22"/>
        </w:rPr>
        <w:t>ინვესტიციის მიზანია ხელვაჩაურის გაფართოებული წყალმომარაგების ქსელის მომსახურების წნევის გაუმჯობესება. ამ ლოტის ფარგლებში სამუშაოები მოიცავს შემდეგს:</w:t>
      </w:r>
    </w:p>
    <w:p w14:paraId="39CF5D10" w14:textId="35B5BE28" w:rsidR="00FA4CA0" w:rsidRPr="00E3006D" w:rsidRDefault="00E3006D" w:rsidP="00D74EFB">
      <w:pPr>
        <w:pStyle w:val="ListParagraph"/>
        <w:numPr>
          <w:ilvl w:val="2"/>
          <w:numId w:val="9"/>
        </w:numPr>
        <w:tabs>
          <w:tab w:val="left" w:pos="1350"/>
        </w:tabs>
        <w:rPr>
          <w:rFonts w:ascii="Sylfaen" w:hAnsi="Sylfaen"/>
          <w:sz w:val="22"/>
          <w:szCs w:val="22"/>
        </w:rPr>
      </w:pPr>
      <w:r w:rsidRPr="00E3006D">
        <w:rPr>
          <w:rFonts w:ascii="Sylfaen" w:hAnsi="Sylfaen"/>
          <w:sz w:val="22"/>
          <w:szCs w:val="22"/>
          <w:lang w:val="ka-GE"/>
        </w:rPr>
        <w:lastRenderedPageBreak/>
        <w:t>2000 მ</w:t>
      </w:r>
      <w:r w:rsidRPr="00E3006D">
        <w:rPr>
          <w:rFonts w:ascii="Sylfaen" w:hAnsi="Sylfaen"/>
          <w:sz w:val="22"/>
          <w:szCs w:val="22"/>
          <w:vertAlign w:val="superscript"/>
          <w:lang w:val="ka-GE"/>
        </w:rPr>
        <w:t>3</w:t>
      </w:r>
      <w:r w:rsidR="00FA4CA0" w:rsidRPr="00E3006D">
        <w:rPr>
          <w:rFonts w:ascii="Sylfaen" w:hAnsi="Sylfaen"/>
          <w:sz w:val="22"/>
          <w:szCs w:val="22"/>
        </w:rPr>
        <w:t xml:space="preserve"> მოცულობის სასმელი წყლის რეზერვუარის</w:t>
      </w:r>
      <w:r w:rsidR="00FA4CA0" w:rsidRPr="00E3006D">
        <w:rPr>
          <w:rFonts w:ascii="Sylfaen" w:hAnsi="Sylfaen"/>
          <w:sz w:val="22"/>
          <w:szCs w:val="22"/>
          <w:vertAlign w:val="superscript"/>
        </w:rPr>
        <w:t xml:space="preserve"> </w:t>
      </w:r>
      <w:r w:rsidR="00FA4CA0" w:rsidRPr="00E3006D">
        <w:rPr>
          <w:rFonts w:ascii="Sylfaen" w:hAnsi="Sylfaen"/>
          <w:sz w:val="22"/>
          <w:szCs w:val="22"/>
        </w:rPr>
        <w:t>მშენებლობა არსებული რეზერვუარის ადგილას. რეზ</w:t>
      </w:r>
      <w:r w:rsidRPr="00E3006D">
        <w:rPr>
          <w:rFonts w:ascii="Sylfaen" w:hAnsi="Sylfaen"/>
          <w:sz w:val="22"/>
          <w:szCs w:val="22"/>
        </w:rPr>
        <w:t>ერვუარი განკუთვნილია ორი 1000 მ</w:t>
      </w:r>
      <w:r w:rsidR="00FA4CA0" w:rsidRPr="00E3006D">
        <w:rPr>
          <w:rFonts w:ascii="Sylfaen" w:hAnsi="Sylfaen"/>
          <w:sz w:val="22"/>
          <w:szCs w:val="22"/>
          <w:vertAlign w:val="superscript"/>
        </w:rPr>
        <w:t xml:space="preserve">3 </w:t>
      </w:r>
      <w:r w:rsidR="00FA4CA0" w:rsidRPr="00E3006D">
        <w:rPr>
          <w:rFonts w:ascii="Sylfaen" w:hAnsi="Sylfaen"/>
          <w:sz w:val="22"/>
          <w:szCs w:val="22"/>
        </w:rPr>
        <w:t xml:space="preserve">მოცულობის წყლის კამერისთვის და ცალკე სარქვლის კამერისთვის, რომელშიც განთავსებულია ნატრიუმის ქლორიდის სადეზინფექციო ბლოკი, საავარიო დიზელის გენერატორი და საოფისე ოთახი ოპერაციული პერსონალისთვის. რეზერვუარი ძირითადად </w:t>
      </w:r>
      <w:r w:rsidRPr="00E3006D">
        <w:rPr>
          <w:rFonts w:ascii="Sylfaen" w:hAnsi="Sylfaen"/>
          <w:sz w:val="22"/>
          <w:szCs w:val="22"/>
          <w:lang w:val="ka-GE"/>
        </w:rPr>
        <w:t xml:space="preserve">ქვის </w:t>
      </w:r>
      <w:r w:rsidR="00FA4CA0" w:rsidRPr="00E3006D">
        <w:rPr>
          <w:rFonts w:ascii="Sylfaen" w:hAnsi="Sylfaen"/>
          <w:sz w:val="22"/>
          <w:szCs w:val="22"/>
        </w:rPr>
        <w:t xml:space="preserve"> მასალისგან აშენდება.</w:t>
      </w:r>
    </w:p>
    <w:p w14:paraId="6331F219" w14:textId="04D6A753" w:rsidR="00FA4CA0" w:rsidRPr="00E3006D" w:rsidRDefault="00FA4CA0" w:rsidP="00D74EFB">
      <w:pPr>
        <w:pStyle w:val="ListParagraph"/>
        <w:numPr>
          <w:ilvl w:val="2"/>
          <w:numId w:val="9"/>
        </w:numPr>
        <w:tabs>
          <w:tab w:val="left" w:pos="1350"/>
        </w:tabs>
        <w:rPr>
          <w:rFonts w:ascii="Sylfaen" w:hAnsi="Sylfaen"/>
          <w:sz w:val="22"/>
          <w:szCs w:val="22"/>
        </w:rPr>
      </w:pPr>
      <w:r w:rsidRPr="00E3006D">
        <w:rPr>
          <w:rFonts w:ascii="Sylfaen" w:hAnsi="Sylfaen"/>
          <w:sz w:val="22"/>
          <w:szCs w:val="22"/>
        </w:rPr>
        <w:t xml:space="preserve">ხელვაჩაურის არსებულ ქსელთან მიერთებული და ახალ წყალსაცავში მიმწოდებელი გამაძლიერებელი სატუმბი სადგურის მშენებლობა. სადგურის სიმძლავრე უზრუნველყოფილია ერთი მორიგე და ერთი სარეზერვო ტუმბოთი, </w:t>
      </w:r>
      <w:r w:rsidR="00E3006D" w:rsidRPr="00E3006D">
        <w:rPr>
          <w:rFonts w:ascii="Sylfaen" w:hAnsi="Sylfaen" w:cs="Sylfaen"/>
          <w:color w:val="0A0A0A"/>
          <w:sz w:val="22"/>
          <w:szCs w:val="22"/>
          <w:shd w:val="clear" w:color="auto" w:fill="FFFFFF"/>
        </w:rPr>
        <w:t>თითოეული</w:t>
      </w:r>
      <w:r w:rsidR="00E3006D" w:rsidRPr="00E3006D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108 </w:t>
      </w:r>
      <w:r w:rsidR="00E3006D" w:rsidRPr="00E3006D">
        <w:rPr>
          <w:rFonts w:ascii="Sylfaen" w:hAnsi="Sylfaen" w:cs="Sylfaen"/>
          <w:color w:val="0A0A0A"/>
          <w:sz w:val="22"/>
          <w:szCs w:val="22"/>
          <w:shd w:val="clear" w:color="auto" w:fill="FFFFFF"/>
        </w:rPr>
        <w:t>ლ</w:t>
      </w:r>
      <w:r w:rsidR="00E3006D" w:rsidRPr="00E3006D">
        <w:rPr>
          <w:rFonts w:ascii="Arial" w:hAnsi="Arial" w:cs="Arial"/>
          <w:color w:val="0A0A0A"/>
          <w:sz w:val="22"/>
          <w:szCs w:val="22"/>
          <w:shd w:val="clear" w:color="auto" w:fill="FFFFFF"/>
        </w:rPr>
        <w:t>/</w:t>
      </w:r>
      <w:r w:rsidR="00E3006D" w:rsidRPr="00E3006D">
        <w:rPr>
          <w:rFonts w:ascii="Sylfaen" w:hAnsi="Sylfaen" w:cs="Sylfaen"/>
          <w:color w:val="0A0A0A"/>
          <w:sz w:val="22"/>
          <w:szCs w:val="22"/>
          <w:shd w:val="clear" w:color="auto" w:fill="FFFFFF"/>
        </w:rPr>
        <w:t>წმ</w:t>
      </w:r>
      <w:r w:rsidR="00E3006D" w:rsidRPr="00E3006D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</w:t>
      </w:r>
      <w:r w:rsidR="00E3006D" w:rsidRPr="00E3006D">
        <w:rPr>
          <w:rFonts w:ascii="Sylfaen" w:hAnsi="Sylfaen" w:cs="Sylfaen"/>
          <w:color w:val="0A0A0A"/>
          <w:sz w:val="22"/>
          <w:szCs w:val="22"/>
          <w:shd w:val="clear" w:color="auto" w:fill="FFFFFF"/>
        </w:rPr>
        <w:t>საპროექტო</w:t>
      </w:r>
      <w:r w:rsidR="00E3006D" w:rsidRPr="00E3006D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</w:t>
      </w:r>
      <w:r w:rsidR="00E3006D" w:rsidRPr="00E3006D">
        <w:rPr>
          <w:rFonts w:ascii="Sylfaen" w:hAnsi="Sylfaen" w:cs="Sylfaen"/>
          <w:color w:val="0A0A0A"/>
          <w:sz w:val="22"/>
          <w:szCs w:val="22"/>
          <w:shd w:val="clear" w:color="auto" w:fill="FFFFFF"/>
        </w:rPr>
        <w:t>წარმადობით</w:t>
      </w:r>
      <w:r w:rsidR="00E3006D" w:rsidRPr="00E3006D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93 </w:t>
      </w:r>
      <w:r w:rsidR="00E3006D" w:rsidRPr="00E3006D">
        <w:rPr>
          <w:rFonts w:ascii="Sylfaen" w:hAnsi="Sylfaen" w:cs="Sylfaen"/>
          <w:color w:val="0A0A0A"/>
          <w:sz w:val="22"/>
          <w:szCs w:val="22"/>
          <w:shd w:val="clear" w:color="auto" w:fill="FFFFFF"/>
        </w:rPr>
        <w:t>მეტრი</w:t>
      </w:r>
      <w:r w:rsidR="00E3006D" w:rsidRPr="00E3006D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</w:t>
      </w:r>
      <w:r w:rsidR="00E3006D" w:rsidRPr="00E3006D">
        <w:rPr>
          <w:rFonts w:ascii="Sylfaen" w:hAnsi="Sylfaen" w:cs="Sylfaen"/>
          <w:color w:val="0A0A0A"/>
          <w:sz w:val="22"/>
          <w:szCs w:val="22"/>
          <w:shd w:val="clear" w:color="auto" w:fill="FFFFFF"/>
        </w:rPr>
        <w:t>დაწნევის</w:t>
      </w:r>
      <w:r w:rsidR="00E3006D" w:rsidRPr="00E3006D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</w:t>
      </w:r>
      <w:r w:rsidR="00E3006D" w:rsidRPr="00E3006D">
        <w:rPr>
          <w:rFonts w:ascii="Sylfaen" w:hAnsi="Sylfaen" w:cs="Sylfaen"/>
          <w:color w:val="0A0A0A"/>
          <w:sz w:val="22"/>
          <w:szCs w:val="22"/>
          <w:shd w:val="clear" w:color="auto" w:fill="FFFFFF"/>
        </w:rPr>
        <w:t>პირობებში</w:t>
      </w:r>
      <w:r w:rsidR="00E3006D" w:rsidRPr="00E3006D">
        <w:rPr>
          <w:rFonts w:ascii="Arial" w:hAnsi="Arial" w:cs="Arial"/>
          <w:color w:val="0A0A0A"/>
          <w:sz w:val="22"/>
          <w:szCs w:val="22"/>
          <w:shd w:val="clear" w:color="auto" w:fill="FFFFFF"/>
        </w:rPr>
        <w:t>.</w:t>
      </w:r>
    </w:p>
    <w:p w14:paraId="0E218745" w14:textId="22471131" w:rsidR="00FA4CA0" w:rsidRPr="00E3006D" w:rsidRDefault="00FA4CA0" w:rsidP="00D74EFB">
      <w:pPr>
        <w:pStyle w:val="ListParagraph"/>
        <w:numPr>
          <w:ilvl w:val="2"/>
          <w:numId w:val="9"/>
        </w:numPr>
        <w:tabs>
          <w:tab w:val="left" w:pos="1350"/>
        </w:tabs>
        <w:rPr>
          <w:rFonts w:ascii="Sylfaen" w:hAnsi="Sylfaen"/>
          <w:sz w:val="22"/>
          <w:szCs w:val="22"/>
        </w:rPr>
      </w:pPr>
      <w:r w:rsidRPr="00E3006D">
        <w:rPr>
          <w:rFonts w:ascii="Sylfaen" w:hAnsi="Sylfaen"/>
          <w:sz w:val="22"/>
          <w:szCs w:val="22"/>
        </w:rPr>
        <w:t xml:space="preserve">450 მ სიგრძის PEHD OD 315 შემწოვი მილი ახალი </w:t>
      </w:r>
      <w:r w:rsidR="00E3006D">
        <w:rPr>
          <w:rFonts w:ascii="Sylfaen" w:hAnsi="Sylfaen"/>
          <w:sz w:val="22"/>
          <w:szCs w:val="22"/>
          <w:lang w:val="ka-GE"/>
        </w:rPr>
        <w:t xml:space="preserve">გამაძლიერებელი სატუმბი სადგურიდან </w:t>
      </w:r>
      <w:r w:rsidRPr="00E3006D">
        <w:rPr>
          <w:rFonts w:ascii="Sylfaen" w:hAnsi="Sylfaen"/>
          <w:sz w:val="22"/>
          <w:szCs w:val="22"/>
        </w:rPr>
        <w:t xml:space="preserve"> ხელვაჩაურის არსებულ ქსელამდე</w:t>
      </w:r>
    </w:p>
    <w:p w14:paraId="374F21E8" w14:textId="24912F1F" w:rsidR="00FA4CA0" w:rsidRPr="00E3006D" w:rsidRDefault="00FA4CA0" w:rsidP="00D74EFB">
      <w:pPr>
        <w:pStyle w:val="ListParagraph"/>
        <w:numPr>
          <w:ilvl w:val="2"/>
          <w:numId w:val="9"/>
        </w:numPr>
        <w:tabs>
          <w:tab w:val="left" w:pos="1350"/>
        </w:tabs>
        <w:rPr>
          <w:rFonts w:ascii="Sylfaen" w:hAnsi="Sylfaen"/>
          <w:sz w:val="22"/>
          <w:szCs w:val="22"/>
        </w:rPr>
      </w:pPr>
      <w:r w:rsidRPr="00E3006D">
        <w:rPr>
          <w:rFonts w:ascii="Sylfaen" w:hAnsi="Sylfaen"/>
          <w:sz w:val="22"/>
          <w:szCs w:val="22"/>
        </w:rPr>
        <w:t xml:space="preserve">გამაძლიერებელ </w:t>
      </w:r>
      <w:r w:rsidR="00E3006D">
        <w:rPr>
          <w:rFonts w:ascii="Sylfaen" w:hAnsi="Sylfaen"/>
          <w:sz w:val="22"/>
          <w:szCs w:val="22"/>
          <w:lang w:val="ka-GE"/>
        </w:rPr>
        <w:t xml:space="preserve">სატუმბ </w:t>
      </w:r>
      <w:r w:rsidRPr="00E3006D">
        <w:rPr>
          <w:rFonts w:ascii="Sylfaen" w:hAnsi="Sylfaen"/>
          <w:sz w:val="22"/>
          <w:szCs w:val="22"/>
        </w:rPr>
        <w:t>სადგურსა და ახალ რეზერვუარს შორის 1.5 კმ სატუმბი ხაზი (HDPE OD 315)</w:t>
      </w:r>
    </w:p>
    <w:p w14:paraId="71D491D4" w14:textId="384B34CD" w:rsidR="00FA4CA0" w:rsidRPr="00E3006D" w:rsidRDefault="00FA4CA0" w:rsidP="00D74EFB">
      <w:pPr>
        <w:pStyle w:val="ListParagraph"/>
        <w:numPr>
          <w:ilvl w:val="2"/>
          <w:numId w:val="9"/>
        </w:numPr>
        <w:tabs>
          <w:tab w:val="left" w:pos="1350"/>
        </w:tabs>
        <w:rPr>
          <w:rFonts w:ascii="Sylfaen" w:hAnsi="Sylfaen"/>
          <w:sz w:val="22"/>
          <w:szCs w:val="22"/>
        </w:rPr>
      </w:pPr>
      <w:r w:rsidRPr="00E3006D">
        <w:rPr>
          <w:rFonts w:ascii="Sylfaen" w:hAnsi="Sylfaen"/>
          <w:sz w:val="22"/>
          <w:szCs w:val="22"/>
        </w:rPr>
        <w:t xml:space="preserve">1.9 კმ სიგრძის გრავიტაციული მიწოდების ხაზი (HDPE OD 315), რომელიც აკავშირებს ახალ </w:t>
      </w:r>
      <w:r w:rsidR="00E3006D">
        <w:rPr>
          <w:rFonts w:ascii="Sylfaen" w:hAnsi="Sylfaen"/>
          <w:sz w:val="22"/>
          <w:szCs w:val="22"/>
          <w:lang w:val="ka-GE"/>
        </w:rPr>
        <w:t>რეზერვუარს</w:t>
      </w:r>
      <w:r w:rsidRPr="00E3006D">
        <w:rPr>
          <w:rFonts w:ascii="Sylfaen" w:hAnsi="Sylfaen"/>
          <w:sz w:val="22"/>
          <w:szCs w:val="22"/>
        </w:rPr>
        <w:t xml:space="preserve"> ხელვაჩაურის ახალ ქსელთან.</w:t>
      </w:r>
    </w:p>
    <w:p w14:paraId="02EB55F9" w14:textId="370EA967" w:rsidR="00FA4CA0" w:rsidRPr="00E410B3" w:rsidRDefault="00E3006D" w:rsidP="00D74EFB">
      <w:pPr>
        <w:pStyle w:val="ListParagraph"/>
        <w:numPr>
          <w:ilvl w:val="2"/>
          <w:numId w:val="9"/>
        </w:numPr>
        <w:tabs>
          <w:tab w:val="left" w:pos="1350"/>
        </w:tabs>
        <w:jc w:val="left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რეზერვუარიდან სატუმბი სადგურის</w:t>
      </w:r>
      <w:r w:rsidR="00FA4CA0" w:rsidRPr="00E3006D">
        <w:rPr>
          <w:rFonts w:ascii="Sylfaen" w:hAnsi="Sylfaen"/>
          <w:sz w:val="22"/>
          <w:szCs w:val="22"/>
        </w:rPr>
        <w:t xml:space="preserve"> გვერდით მდებარე ნაკადულამდე 1.5 კმ სიგრძის სადრენაჟე და გადმოსასვლელი ხაზი (HDPE OD 250). </w:t>
      </w:r>
      <w:r w:rsidR="00FA4CA0" w:rsidRPr="00E3006D">
        <w:rPr>
          <w:rFonts w:ascii="Sylfaen" w:hAnsi="Sylfaen"/>
          <w:sz w:val="22"/>
          <w:szCs w:val="22"/>
        </w:rPr>
        <w:br/>
        <w:t>გამაძლიერებელი სატუმბი სადგურიდან</w:t>
      </w:r>
      <w:r w:rsidR="00FA4CA0" w:rsidRPr="00E410B3">
        <w:rPr>
          <w:rFonts w:ascii="Sylfaen" w:hAnsi="Sylfaen"/>
          <w:sz w:val="22"/>
          <w:szCs w:val="22"/>
        </w:rPr>
        <w:t xml:space="preserve"> წ</w:t>
      </w:r>
      <w:r>
        <w:rPr>
          <w:rFonts w:ascii="Sylfaen" w:hAnsi="Sylfaen"/>
          <w:sz w:val="22"/>
          <w:szCs w:val="22"/>
          <w:lang w:val="ka-GE"/>
        </w:rPr>
        <w:t xml:space="preserve">რეზერვუარამდე სამივე </w:t>
      </w:r>
      <w:r w:rsidR="00FA4CA0" w:rsidRPr="00E410B3">
        <w:rPr>
          <w:rFonts w:ascii="Sylfaen" w:hAnsi="Sylfaen"/>
          <w:sz w:val="22"/>
          <w:szCs w:val="22"/>
        </w:rPr>
        <w:t xml:space="preserve"> ხაზი ერთ თხრილში უნდა</w:t>
      </w:r>
      <w:r>
        <w:rPr>
          <w:rFonts w:ascii="Sylfaen" w:hAnsi="Sylfaen"/>
          <w:sz w:val="22"/>
          <w:szCs w:val="22"/>
          <w:lang w:val="ka-GE"/>
        </w:rPr>
        <w:t>იქნას გაყვანილი.</w:t>
      </w:r>
      <w:r w:rsidR="00FA4CA0" w:rsidRPr="00E410B3">
        <w:rPr>
          <w:rFonts w:ascii="Sylfaen" w:hAnsi="Sylfaen"/>
          <w:sz w:val="22"/>
          <w:szCs w:val="22"/>
        </w:rPr>
        <w:br/>
      </w:r>
    </w:p>
    <w:p w14:paraId="194DF0ED" w14:textId="1708F969" w:rsidR="00FA4CA0" w:rsidRPr="00E410B3" w:rsidRDefault="00E3006D" w:rsidP="00D74EFB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rPr>
          <w:rFonts w:ascii="Sylfaen" w:hAnsi="Sylfaen"/>
          <w:sz w:val="22"/>
          <w:szCs w:val="22"/>
        </w:rPr>
      </w:pPr>
      <w:r>
        <w:rPr>
          <w:rFonts w:ascii="Arial" w:hAnsi="Arial" w:cs="Arial"/>
          <w:color w:val="0A0A0A"/>
          <w:shd w:val="clear" w:color="auto" w:fill="FFFFFF"/>
        </w:rPr>
        <w:t xml:space="preserve"> (</w:t>
      </w:r>
      <w:r>
        <w:rPr>
          <w:rFonts w:ascii="Sylfaen" w:hAnsi="Sylfaen" w:cs="Sylfaen"/>
          <w:color w:val="0A0A0A"/>
          <w:shd w:val="clear" w:color="auto" w:fill="FFFFFF"/>
        </w:rPr>
        <w:t>დამატებითი</w:t>
      </w:r>
      <w:r>
        <w:rPr>
          <w:rFonts w:ascii="Arial" w:hAnsi="Arial" w:cs="Arial"/>
          <w:color w:val="0A0A0A"/>
          <w:shd w:val="clear" w:color="auto" w:fill="FFFFFF"/>
        </w:rPr>
        <w:t xml:space="preserve">) </w:t>
      </w:r>
      <w:r>
        <w:rPr>
          <w:rFonts w:ascii="Sylfaen" w:hAnsi="Sylfaen" w:cs="Sylfaen"/>
          <w:color w:val="0A0A0A"/>
          <w:shd w:val="clear" w:color="auto" w:fill="FFFFFF"/>
        </w:rPr>
        <w:t>ლოტები</w:t>
      </w:r>
      <w:r>
        <w:rPr>
          <w:rFonts w:ascii="Arial" w:hAnsi="Arial" w:cs="Arial"/>
          <w:color w:val="0A0A0A"/>
          <w:shd w:val="clear" w:color="auto" w:fill="FFFFFF"/>
        </w:rPr>
        <w:t xml:space="preserve"> </w:t>
      </w:r>
      <w:r>
        <w:rPr>
          <w:rFonts w:ascii="Sylfaen" w:hAnsi="Sylfaen" w:cs="Sylfaen"/>
          <w:color w:val="0A0A0A"/>
          <w:shd w:val="clear" w:color="auto" w:fill="FFFFFF"/>
        </w:rPr>
        <w:t>შესაძლოა</w:t>
      </w:r>
      <w:r>
        <w:rPr>
          <w:rFonts w:ascii="Arial" w:hAnsi="Arial" w:cs="Arial"/>
          <w:color w:val="0A0A0A"/>
          <w:shd w:val="clear" w:color="auto" w:fill="FFFFFF"/>
        </w:rPr>
        <w:t xml:space="preserve"> </w:t>
      </w:r>
      <w:r>
        <w:rPr>
          <w:rFonts w:ascii="Sylfaen" w:hAnsi="Sylfaen" w:cs="Sylfaen"/>
          <w:color w:val="0A0A0A"/>
          <w:shd w:val="clear" w:color="auto" w:fill="FFFFFF"/>
        </w:rPr>
        <w:t>გაიცეს</w:t>
      </w:r>
      <w:r>
        <w:rPr>
          <w:rFonts w:ascii="Arial" w:hAnsi="Arial" w:cs="Arial"/>
          <w:color w:val="0A0A0A"/>
          <w:shd w:val="clear" w:color="auto" w:fill="FFFFFF"/>
        </w:rPr>
        <w:t xml:space="preserve"> </w:t>
      </w:r>
      <w:r>
        <w:rPr>
          <w:rFonts w:ascii="Sylfaen" w:hAnsi="Sylfaen" w:cs="Sylfaen"/>
          <w:color w:val="0A0A0A"/>
          <w:shd w:val="clear" w:color="auto" w:fill="FFFFFF"/>
        </w:rPr>
        <w:t>მხოლოდ</w:t>
      </w:r>
      <w:r>
        <w:rPr>
          <w:rFonts w:ascii="Arial" w:hAnsi="Arial" w:cs="Arial"/>
          <w:color w:val="0A0A0A"/>
          <w:shd w:val="clear" w:color="auto" w:fill="FFFFFF"/>
        </w:rPr>
        <w:t xml:space="preserve"> </w:t>
      </w:r>
      <w:r>
        <w:rPr>
          <w:rFonts w:ascii="Sylfaen" w:hAnsi="Sylfaen" w:cs="Sylfaen"/>
          <w:color w:val="0A0A0A"/>
          <w:shd w:val="clear" w:color="auto" w:fill="FFFFFF"/>
        </w:rPr>
        <w:t>ნაწილობრივ</w:t>
      </w:r>
      <w:r>
        <w:rPr>
          <w:rFonts w:ascii="Arial" w:hAnsi="Arial" w:cs="Arial"/>
          <w:color w:val="0A0A0A"/>
          <w:shd w:val="clear" w:color="auto" w:fill="FFFFFF"/>
        </w:rPr>
        <w:t xml:space="preserve">, </w:t>
      </w:r>
      <w:r>
        <w:rPr>
          <w:rFonts w:ascii="Sylfaen" w:hAnsi="Sylfaen" w:cs="Sylfaen"/>
          <w:color w:val="0A0A0A"/>
          <w:shd w:val="clear" w:color="auto" w:fill="FFFFFF"/>
        </w:rPr>
        <w:t>საერთოდ</w:t>
      </w:r>
      <w:r>
        <w:rPr>
          <w:rFonts w:ascii="Arial" w:hAnsi="Arial" w:cs="Arial"/>
          <w:color w:val="0A0A0A"/>
          <w:shd w:val="clear" w:color="auto" w:fill="FFFFFF"/>
        </w:rPr>
        <w:t xml:space="preserve"> </w:t>
      </w:r>
      <w:r>
        <w:rPr>
          <w:rFonts w:ascii="Sylfaen" w:hAnsi="Sylfaen" w:cs="Sylfaen"/>
          <w:color w:val="0A0A0A"/>
          <w:shd w:val="clear" w:color="auto" w:fill="FFFFFF"/>
        </w:rPr>
        <w:t>არ</w:t>
      </w:r>
      <w:r>
        <w:rPr>
          <w:rFonts w:ascii="Arial" w:hAnsi="Arial" w:cs="Arial"/>
          <w:color w:val="0A0A0A"/>
          <w:shd w:val="clear" w:color="auto" w:fill="FFFFFF"/>
        </w:rPr>
        <w:t xml:space="preserve"> </w:t>
      </w:r>
      <w:r>
        <w:rPr>
          <w:rFonts w:ascii="Sylfaen" w:hAnsi="Sylfaen" w:cs="Sylfaen"/>
          <w:color w:val="0A0A0A"/>
          <w:shd w:val="clear" w:color="auto" w:fill="FFFFFF"/>
        </w:rPr>
        <w:t>გაიცეს</w:t>
      </w:r>
      <w:r>
        <w:rPr>
          <w:rFonts w:ascii="Arial" w:hAnsi="Arial" w:cs="Arial"/>
          <w:color w:val="0A0A0A"/>
          <w:shd w:val="clear" w:color="auto" w:fill="FFFFFF"/>
        </w:rPr>
        <w:t xml:space="preserve">, </w:t>
      </w:r>
      <w:r>
        <w:rPr>
          <w:rFonts w:ascii="Sylfaen" w:hAnsi="Sylfaen" w:cs="Sylfaen"/>
          <w:color w:val="0A0A0A"/>
          <w:shd w:val="clear" w:color="auto" w:fill="FFFFFF"/>
        </w:rPr>
        <w:t>ან</w:t>
      </w:r>
      <w:r>
        <w:rPr>
          <w:rFonts w:ascii="Arial" w:hAnsi="Arial" w:cs="Arial"/>
          <w:color w:val="0A0A0A"/>
          <w:shd w:val="clear" w:color="auto" w:fill="FFFFFF"/>
        </w:rPr>
        <w:t xml:space="preserve"> </w:t>
      </w:r>
      <w:r>
        <w:rPr>
          <w:rFonts w:ascii="Sylfaen" w:hAnsi="Sylfaen" w:cs="Sylfaen"/>
          <w:color w:val="0A0A0A"/>
          <w:shd w:val="clear" w:color="auto" w:fill="FFFFFF"/>
        </w:rPr>
        <w:t>გაიცეს</w:t>
      </w:r>
      <w:r>
        <w:rPr>
          <w:rFonts w:ascii="Arial" w:hAnsi="Arial" w:cs="Arial"/>
          <w:color w:val="0A0A0A"/>
          <w:shd w:val="clear" w:color="auto" w:fill="FFFFFF"/>
        </w:rPr>
        <w:t xml:space="preserve"> </w:t>
      </w:r>
      <w:r>
        <w:rPr>
          <w:rFonts w:ascii="Sylfaen" w:hAnsi="Sylfaen" w:cs="Sylfaen"/>
          <w:color w:val="0A0A0A"/>
          <w:shd w:val="clear" w:color="auto" w:fill="FFFFFF"/>
        </w:rPr>
        <w:t>მოგვიანებით</w:t>
      </w:r>
      <w:r>
        <w:rPr>
          <w:rFonts w:ascii="Arial" w:hAnsi="Arial" w:cs="Arial"/>
          <w:color w:val="0A0A0A"/>
          <w:shd w:val="clear" w:color="auto" w:fill="FFFFFF"/>
        </w:rPr>
        <w:t xml:space="preserve"> </w:t>
      </w:r>
      <w:r>
        <w:rPr>
          <w:rFonts w:ascii="Sylfaen" w:hAnsi="Sylfaen" w:cs="Sylfaen"/>
          <w:color w:val="0A0A0A"/>
          <w:shd w:val="clear" w:color="auto" w:fill="FFFFFF"/>
        </w:rPr>
        <w:t>ეტაპზე</w:t>
      </w:r>
    </w:p>
    <w:p w14:paraId="5E2061CE" w14:textId="77777777" w:rsidR="00FA4CA0" w:rsidRPr="00E410B3" w:rsidRDefault="00FA4CA0" w:rsidP="00FA4CA0">
      <w:pPr>
        <w:pStyle w:val="ListParagraph"/>
        <w:tabs>
          <w:tab w:val="left" w:pos="-720"/>
        </w:tabs>
        <w:suppressAutoHyphens/>
        <w:ind w:left="0"/>
        <w:rPr>
          <w:rFonts w:ascii="Sylfaen" w:hAnsi="Sylfaen"/>
          <w:sz w:val="22"/>
          <w:szCs w:val="22"/>
        </w:rPr>
      </w:pPr>
    </w:p>
    <w:p w14:paraId="1B55050A" w14:textId="1E75E399" w:rsidR="00FA4CA0" w:rsidRPr="00E410B3" w:rsidRDefault="00FA4CA0" w:rsidP="00D74EFB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rPr>
          <w:rFonts w:ascii="Sylfaen" w:hAnsi="Sylfaen"/>
          <w:sz w:val="22"/>
          <w:szCs w:val="22"/>
        </w:rPr>
      </w:pPr>
      <w:r w:rsidRPr="00E410B3">
        <w:rPr>
          <w:rFonts w:ascii="Sylfaen" w:hAnsi="Sylfaen"/>
          <w:sz w:val="22"/>
          <w:szCs w:val="22"/>
        </w:rPr>
        <w:t xml:space="preserve">კონტრაქტი ითვალისწინებს </w:t>
      </w:r>
      <w:r w:rsidRPr="00E410B3">
        <w:rPr>
          <w:rFonts w:ascii="Sylfaen" w:hAnsi="Sylfaen"/>
          <w:b/>
          <w:bCs/>
          <w:sz w:val="22"/>
          <w:szCs w:val="22"/>
        </w:rPr>
        <w:t xml:space="preserve">მშენებლობის </w:t>
      </w:r>
      <w:r w:rsidRPr="00E410B3">
        <w:rPr>
          <w:rFonts w:ascii="Sylfaen" w:hAnsi="Sylfaen"/>
          <w:sz w:val="22"/>
          <w:szCs w:val="22"/>
        </w:rPr>
        <w:t xml:space="preserve">600 </w:t>
      </w:r>
      <w:r w:rsidRPr="00E410B3">
        <w:rPr>
          <w:rFonts w:ascii="Sylfaen" w:hAnsi="Sylfaen"/>
          <w:b/>
          <w:bCs/>
          <w:sz w:val="22"/>
          <w:szCs w:val="22"/>
        </w:rPr>
        <w:t>დღი</w:t>
      </w:r>
      <w:r w:rsidR="00E3006D">
        <w:rPr>
          <w:rFonts w:ascii="Sylfaen" w:hAnsi="Sylfaen"/>
          <w:b/>
          <w:bCs/>
          <w:sz w:val="22"/>
          <w:szCs w:val="22"/>
          <w:lang w:val="ka-GE"/>
        </w:rPr>
        <w:t>ე</w:t>
      </w:r>
      <w:r w:rsidRPr="00E410B3">
        <w:rPr>
          <w:rFonts w:ascii="Sylfaen" w:hAnsi="Sylfaen"/>
          <w:b/>
          <w:bCs/>
          <w:sz w:val="22"/>
          <w:szCs w:val="22"/>
        </w:rPr>
        <w:t xml:space="preserve">ს </w:t>
      </w:r>
      <w:r w:rsidRPr="00E410B3">
        <w:rPr>
          <w:rFonts w:ascii="Sylfaen" w:hAnsi="Sylfaen"/>
          <w:sz w:val="22"/>
          <w:szCs w:val="22"/>
        </w:rPr>
        <w:t>, ხოლო დეფექტების შესახებ შეტყობინების 360 დღი</w:t>
      </w:r>
      <w:r w:rsidR="00E3006D">
        <w:rPr>
          <w:rFonts w:ascii="Sylfaen" w:hAnsi="Sylfaen"/>
          <w:sz w:val="22"/>
          <w:szCs w:val="22"/>
          <w:lang w:val="ka-GE"/>
        </w:rPr>
        <w:t>ან</w:t>
      </w:r>
      <w:r w:rsidRPr="00E410B3">
        <w:rPr>
          <w:rFonts w:ascii="Sylfaen" w:hAnsi="Sylfaen"/>
          <w:sz w:val="22"/>
          <w:szCs w:val="22"/>
        </w:rPr>
        <w:t xml:space="preserve"> პერიოდს.</w:t>
      </w:r>
    </w:p>
    <w:p w14:paraId="27AF0502" w14:textId="77777777" w:rsidR="00FA4CA0" w:rsidRPr="00E410B3" w:rsidRDefault="00FA4CA0" w:rsidP="00FA4CA0">
      <w:pPr>
        <w:pStyle w:val="ListParagraph"/>
        <w:tabs>
          <w:tab w:val="left" w:pos="1350"/>
        </w:tabs>
        <w:ind w:left="916"/>
        <w:rPr>
          <w:rFonts w:ascii="Sylfaen" w:hAnsi="Sylfaen"/>
          <w:sz w:val="22"/>
          <w:szCs w:val="22"/>
        </w:rPr>
      </w:pPr>
    </w:p>
    <w:p w14:paraId="005FF64C" w14:textId="60C77F5B" w:rsidR="00FA4CA0" w:rsidRPr="00E410B3" w:rsidRDefault="00E3006D" w:rsidP="00D74EFB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rPr>
          <w:rFonts w:ascii="Sylfaen" w:hAnsi="Sylfaen"/>
          <w:spacing w:val="-3"/>
          <w:sz w:val="22"/>
          <w:szCs w:val="22"/>
        </w:rPr>
      </w:pPr>
      <w:r>
        <w:rPr>
          <w:rFonts w:ascii="Sylfaen" w:hAnsi="Sylfaen"/>
          <w:spacing w:val="-2"/>
          <w:sz w:val="22"/>
          <w:szCs w:val="22"/>
          <w:lang w:val="ka-GE"/>
        </w:rPr>
        <w:t xml:space="preserve">ტენდერი </w:t>
      </w:r>
      <w:r w:rsidR="00FA4CA0" w:rsidRPr="00E410B3">
        <w:rPr>
          <w:rFonts w:ascii="Sylfaen" w:hAnsi="Sylfaen"/>
          <w:spacing w:val="-2"/>
          <w:sz w:val="22"/>
          <w:szCs w:val="22"/>
        </w:rPr>
        <w:t xml:space="preserve"> ჩატარდება </w:t>
      </w:r>
      <w:r w:rsidR="00FA4CA0" w:rsidRPr="00E410B3">
        <w:rPr>
          <w:rFonts w:ascii="Sylfaen" w:hAnsi="Sylfaen"/>
          <w:b/>
          <w:spacing w:val="-2"/>
          <w:sz w:val="22"/>
          <w:szCs w:val="22"/>
        </w:rPr>
        <w:t xml:space="preserve">საერთაშორისო კონკურენტული </w:t>
      </w:r>
      <w:r>
        <w:rPr>
          <w:rFonts w:ascii="Sylfaen" w:hAnsi="Sylfaen"/>
          <w:b/>
          <w:spacing w:val="-2"/>
          <w:sz w:val="22"/>
          <w:szCs w:val="22"/>
          <w:lang w:val="ka-GE"/>
        </w:rPr>
        <w:t>ტენდერის</w:t>
      </w:r>
      <w:r w:rsidR="00FA4CA0" w:rsidRPr="00E410B3">
        <w:rPr>
          <w:rFonts w:ascii="Sylfaen" w:hAnsi="Sylfaen"/>
          <w:b/>
          <w:spacing w:val="-2"/>
          <w:sz w:val="22"/>
          <w:szCs w:val="22"/>
        </w:rPr>
        <w:t xml:space="preserve"> (ICB) მეშვეობით.</w:t>
      </w:r>
      <w:r w:rsidR="00FA4CA0" w:rsidRPr="00E410B3">
        <w:rPr>
          <w:rFonts w:ascii="Sylfaen" w:hAnsi="Sylfaen"/>
          <w:spacing w:val="-2"/>
          <w:sz w:val="22"/>
          <w:szCs w:val="22"/>
        </w:rPr>
        <w:t xml:space="preserve"> </w:t>
      </w:r>
      <w:r w:rsidR="00FA4CA0" w:rsidRPr="00E410B3">
        <w:rPr>
          <w:rFonts w:ascii="Sylfaen" w:hAnsi="Sylfaen"/>
          <w:b/>
          <w:bCs/>
          <w:spacing w:val="-2"/>
          <w:sz w:val="22"/>
          <w:szCs w:val="22"/>
        </w:rPr>
        <w:t xml:space="preserve">ერთეტაპიანი შერჩევის </w:t>
      </w:r>
      <w:r w:rsidR="00FA4CA0" w:rsidRPr="00E410B3">
        <w:rPr>
          <w:rFonts w:ascii="Sylfaen" w:hAnsi="Sylfaen"/>
          <w:spacing w:val="-2"/>
          <w:sz w:val="22"/>
          <w:szCs w:val="22"/>
        </w:rPr>
        <w:t xml:space="preserve">პროცედურები, როგორც ეს განსაზღვრულია </w:t>
      </w:r>
      <w:r w:rsidR="00FA4CA0" w:rsidRPr="00E410B3">
        <w:rPr>
          <w:rFonts w:ascii="Sylfaen" w:hAnsi="Sylfaen"/>
          <w:spacing w:val="-3"/>
          <w:sz w:val="22"/>
          <w:szCs w:val="22"/>
          <w:u w:val="single"/>
        </w:rPr>
        <w:t>KfW-ის სახელმძღვანელო პრინციპებში საქონლის, სამუშაოებისა და მათთან დაკავშირებული მომსახურების შესყიდვის შესახებ პარტნიორ ქვეყნებთან ფინანსური თანამშრომლობის ფარგლებში.</w:t>
      </w:r>
      <w:r w:rsidR="00FA4CA0" w:rsidRPr="00E410B3">
        <w:rPr>
          <w:rFonts w:ascii="Sylfaen" w:hAnsi="Sylfaen"/>
          <w:spacing w:val="-3"/>
          <w:sz w:val="22"/>
          <w:szCs w:val="22"/>
        </w:rPr>
        <w:t xml:space="preserve"> </w:t>
      </w:r>
      <w:r w:rsidR="00FA4CA0" w:rsidRPr="00E410B3">
        <w:rPr>
          <w:rFonts w:ascii="Sylfaen" w:hAnsi="Sylfaen"/>
          <w:spacing w:val="-2"/>
          <w:sz w:val="22"/>
          <w:szCs w:val="22"/>
        </w:rPr>
        <w:t xml:space="preserve">(2019 წლის იანვარი, </w:t>
      </w:r>
      <w:r w:rsidR="00FA4CA0" w:rsidRPr="00E410B3">
        <w:rPr>
          <w:rFonts w:ascii="Sylfaen" w:hAnsi="Sylfaen"/>
          <w:sz w:val="22"/>
          <w:szCs w:val="22"/>
        </w:rPr>
        <w:t xml:space="preserve">მეორე განახლება 2023 წლის ნოემბერში). </w:t>
      </w:r>
      <w:r w:rsidR="00FA4CA0" w:rsidRPr="00E410B3">
        <w:rPr>
          <w:rFonts w:ascii="Sylfaen" w:hAnsi="Sylfaen"/>
          <w:spacing w:val="-2"/>
          <w:sz w:val="22"/>
          <w:szCs w:val="22"/>
        </w:rPr>
        <w:t xml:space="preserve">სახელმძღვანელო პრინციპების </w:t>
      </w:r>
      <w:r w:rsidR="00FA4CA0" w:rsidRPr="00E410B3">
        <w:rPr>
          <w:rFonts w:ascii="Sylfaen" w:hAnsi="Sylfaen"/>
          <w:spacing w:val="-3"/>
          <w:sz w:val="22"/>
          <w:szCs w:val="22"/>
        </w:rPr>
        <w:t xml:space="preserve">ჩამოტვირთვა შესაძლებელია შემდეგ ბმულზე: </w:t>
      </w:r>
      <w:r w:rsidR="00296623">
        <w:fldChar w:fldCharType="begin"/>
      </w:r>
      <w:r w:rsidR="00296623">
        <w:instrText xml:space="preserve"> HYPERLINK "http://www.kfw-entwicklungsbank.de/International-financing/KfW-Development-Bank/Publications/Guidelines" </w:instrText>
      </w:r>
      <w:r w:rsidR="00296623">
        <w:fldChar w:fldCharType="separate"/>
      </w:r>
      <w:r>
        <w:rPr>
          <w:rStyle w:val="Hyperlink"/>
          <w:rFonts w:ascii="Arial Narrow" w:eastAsiaTheme="majorEastAsia" w:hAnsi="Arial Narrow"/>
          <w:b/>
          <w:i/>
          <w:spacing w:val="-3"/>
          <w:sz w:val="22"/>
          <w:szCs w:val="22"/>
        </w:rPr>
        <w:t>www.kfw-entwicklungsbank.de/International-financing/KfW-Development-Bank/Publications/Guidelines</w:t>
      </w:r>
      <w:r w:rsidR="00296623">
        <w:rPr>
          <w:rStyle w:val="Hyperlink"/>
          <w:rFonts w:ascii="Arial Narrow" w:eastAsiaTheme="majorEastAsia" w:hAnsi="Arial Narrow"/>
          <w:b/>
          <w:i/>
          <w:spacing w:val="-3"/>
          <w:sz w:val="22"/>
          <w:szCs w:val="22"/>
        </w:rPr>
        <w:fldChar w:fldCharType="end"/>
      </w:r>
      <w:r>
        <w:rPr>
          <w:rFonts w:ascii="Arial Narrow" w:hAnsi="Arial Narrow"/>
          <w:b/>
          <w:i/>
          <w:spacing w:val="-3"/>
          <w:sz w:val="22"/>
          <w:szCs w:val="22"/>
        </w:rPr>
        <w:t xml:space="preserve">. </w:t>
      </w:r>
      <w:r w:rsidR="00FA4CA0" w:rsidRPr="00E410B3">
        <w:rPr>
          <w:rFonts w:ascii="Sylfaen" w:hAnsi="Sylfaen"/>
          <w:b/>
          <w:i/>
          <w:spacing w:val="-3"/>
          <w:sz w:val="22"/>
          <w:szCs w:val="22"/>
        </w:rPr>
        <w:t xml:space="preserve">განაცხადის </w:t>
      </w:r>
      <w:r w:rsidR="00FA4CA0" w:rsidRPr="00E410B3">
        <w:rPr>
          <w:rFonts w:ascii="Sylfaen" w:hAnsi="Sylfaen"/>
          <w:spacing w:val="-3"/>
          <w:sz w:val="22"/>
          <w:szCs w:val="22"/>
        </w:rPr>
        <w:t>შეტანა</w:t>
      </w:r>
      <w:r w:rsidR="00FA4CA0" w:rsidRPr="00E410B3">
        <w:rPr>
          <w:rFonts w:ascii="Sylfaen" w:hAnsi="Sylfaen"/>
          <w:b/>
          <w:i/>
          <w:spacing w:val="-3"/>
          <w:sz w:val="22"/>
          <w:szCs w:val="22"/>
        </w:rPr>
        <w:t xml:space="preserve"> </w:t>
      </w:r>
      <w:r w:rsidR="00FA4CA0" w:rsidRPr="00E410B3">
        <w:rPr>
          <w:rFonts w:ascii="Sylfaen" w:hAnsi="Sylfaen"/>
          <w:spacing w:val="-2"/>
          <w:sz w:val="22"/>
          <w:szCs w:val="22"/>
        </w:rPr>
        <w:t>ღიაა ყველა კვალიფიციური პრეტენდენტისთვის, როგორც ეს განსაზღვრულია KfW-ს სახელმძღვანელო პრინციპებში.</w:t>
      </w:r>
    </w:p>
    <w:p w14:paraId="7C78698B" w14:textId="77777777" w:rsidR="00FA4CA0" w:rsidRPr="00E410B3" w:rsidRDefault="00FA4CA0" w:rsidP="00FA4CA0">
      <w:pPr>
        <w:pStyle w:val="ListParagraph"/>
        <w:tabs>
          <w:tab w:val="left" w:pos="-720"/>
        </w:tabs>
        <w:suppressAutoHyphens/>
        <w:spacing w:after="200"/>
        <w:ind w:left="207"/>
        <w:rPr>
          <w:rFonts w:ascii="Sylfaen" w:hAnsi="Sylfaen"/>
          <w:spacing w:val="-2"/>
          <w:sz w:val="22"/>
          <w:szCs w:val="22"/>
        </w:rPr>
      </w:pPr>
    </w:p>
    <w:p w14:paraId="3275F295" w14:textId="17B4FAF8" w:rsidR="00FA4CA0" w:rsidRPr="00E410B3" w:rsidRDefault="00FA4CA0" w:rsidP="00D74EFB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rPr>
          <w:rFonts w:ascii="Sylfaen" w:hAnsi="Sylfaen"/>
          <w:spacing w:val="-2"/>
          <w:sz w:val="22"/>
          <w:szCs w:val="22"/>
        </w:rPr>
      </w:pPr>
      <w:r w:rsidRPr="00E410B3">
        <w:rPr>
          <w:rFonts w:ascii="Sylfaen" w:hAnsi="Sylfaen"/>
          <w:spacing w:val="-2"/>
          <w:sz w:val="22"/>
          <w:szCs w:val="22"/>
        </w:rPr>
        <w:t xml:space="preserve">სატენდერო დოკუმენტაციის სრული პაკეტი ელექტრონული ფორმით ხელმისაწვდომი იქნება ქვემოთ მითითებულ მისამართზე განაცხადის წარდგენისთანავე. დოკუმენტები უფასოა. </w:t>
      </w:r>
      <w:r w:rsidR="00E3006D">
        <w:rPr>
          <w:rFonts w:ascii="Sylfaen" w:hAnsi="Sylfaen"/>
          <w:spacing w:val="-2"/>
          <w:sz w:val="22"/>
          <w:szCs w:val="22"/>
          <w:lang w:val="ka-GE"/>
        </w:rPr>
        <w:t xml:space="preserve">მაძიებლებმა </w:t>
      </w:r>
      <w:r w:rsidRPr="00E410B3">
        <w:rPr>
          <w:rFonts w:ascii="Sylfaen" w:hAnsi="Sylfaen"/>
          <w:spacing w:val="-2"/>
          <w:sz w:val="22"/>
          <w:szCs w:val="22"/>
        </w:rPr>
        <w:t>ელექტრონული სატენდერო დოკუმენტაციის მიღება უნდა დაადასტურონ წერილობით ან ელექტრონული ფოსტით. დამსაქმებლის მიერ გაცემულ სატენდერო დოკუმენტებად მიიღება მხოლოდ დადასტურებული ელექტრონული ვერსიები!</w:t>
      </w:r>
    </w:p>
    <w:p w14:paraId="71E8145E" w14:textId="77777777" w:rsidR="00FA4CA0" w:rsidRPr="00E410B3" w:rsidRDefault="00FA4CA0" w:rsidP="00FA4CA0">
      <w:pPr>
        <w:pStyle w:val="ListParagraph"/>
        <w:tabs>
          <w:tab w:val="left" w:pos="-720"/>
        </w:tabs>
        <w:suppressAutoHyphens/>
        <w:spacing w:after="200"/>
        <w:ind w:left="207"/>
        <w:rPr>
          <w:rFonts w:ascii="Sylfaen" w:hAnsi="Sylfaen"/>
          <w:spacing w:val="-2"/>
          <w:sz w:val="22"/>
          <w:szCs w:val="22"/>
        </w:rPr>
      </w:pPr>
    </w:p>
    <w:p w14:paraId="6F625CF8" w14:textId="63F7AD7B" w:rsidR="00FA4CA0" w:rsidRPr="00E410B3" w:rsidRDefault="00FA4CA0" w:rsidP="00D74EFB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rPr>
          <w:rFonts w:ascii="Sylfaen" w:hAnsi="Sylfaen"/>
          <w:spacing w:val="-2"/>
          <w:sz w:val="22"/>
          <w:szCs w:val="22"/>
        </w:rPr>
      </w:pPr>
      <w:r w:rsidRPr="00E410B3">
        <w:rPr>
          <w:rFonts w:ascii="Sylfaen" w:hAnsi="Sylfaen"/>
          <w:b/>
          <w:bCs/>
          <w:spacing w:val="-2"/>
          <w:sz w:val="22"/>
          <w:szCs w:val="22"/>
        </w:rPr>
        <w:t xml:space="preserve">წინასატენდერო შეხვედრა და ობიექტის დათვალიერება </w:t>
      </w:r>
      <w:r w:rsidRPr="00E410B3">
        <w:rPr>
          <w:rFonts w:ascii="Sylfaen" w:hAnsi="Sylfaen"/>
          <w:spacing w:val="-2"/>
          <w:sz w:val="22"/>
          <w:szCs w:val="22"/>
        </w:rPr>
        <w:t xml:space="preserve">გაიმართება ქვემოთ მითითებულ მისამართზე 2026 წლის </w:t>
      </w:r>
      <w:r w:rsidR="00473276" w:rsidRPr="00E410B3">
        <w:rPr>
          <w:rFonts w:ascii="Sylfaen" w:hAnsi="Sylfaen"/>
          <w:b/>
          <w:bCs/>
          <w:spacing w:val="-2"/>
          <w:sz w:val="22"/>
          <w:szCs w:val="22"/>
          <w:lang w:val="en-GB"/>
        </w:rPr>
        <w:t xml:space="preserve">20 </w:t>
      </w:r>
      <w:r w:rsidR="001E35EC" w:rsidRPr="00E410B3">
        <w:rPr>
          <w:rFonts w:ascii="Sylfaen" w:hAnsi="Sylfaen"/>
          <w:b/>
          <w:bCs/>
          <w:spacing w:val="-2"/>
          <w:sz w:val="22"/>
          <w:szCs w:val="22"/>
        </w:rPr>
        <w:t xml:space="preserve">მაისს , </w:t>
      </w:r>
      <w:r w:rsidR="00473276" w:rsidRPr="00E410B3">
        <w:rPr>
          <w:rFonts w:ascii="Sylfaen" w:hAnsi="Sylfaen"/>
          <w:b/>
          <w:bCs/>
          <w:spacing w:val="-2"/>
          <w:sz w:val="22"/>
          <w:szCs w:val="22"/>
        </w:rPr>
        <w:t xml:space="preserve">ოთხშაბათს </w:t>
      </w:r>
      <w:r w:rsidRPr="00E410B3">
        <w:rPr>
          <w:rFonts w:ascii="Sylfaen" w:hAnsi="Sylfaen"/>
          <w:b/>
          <w:bCs/>
          <w:spacing w:val="-2"/>
          <w:sz w:val="22"/>
          <w:szCs w:val="22"/>
          <w:vertAlign w:val="superscript"/>
        </w:rPr>
        <w:t xml:space="preserve">, </w:t>
      </w:r>
      <w:r w:rsidR="001E35EC" w:rsidRPr="00E410B3">
        <w:rPr>
          <w:rFonts w:ascii="Sylfaen" w:hAnsi="Sylfaen"/>
          <w:b/>
          <w:bCs/>
          <w:spacing w:val="-2"/>
          <w:sz w:val="22"/>
          <w:szCs w:val="22"/>
        </w:rPr>
        <w:t>1</w:t>
      </w:r>
      <w:r w:rsidR="00E3006D">
        <w:rPr>
          <w:rFonts w:ascii="Sylfaen" w:hAnsi="Sylfaen"/>
          <w:b/>
          <w:bCs/>
          <w:spacing w:val="-2"/>
          <w:sz w:val="22"/>
          <w:szCs w:val="22"/>
          <w:lang w:val="ka-GE"/>
        </w:rPr>
        <w:t>0</w:t>
      </w:r>
      <w:r w:rsidR="001E35EC" w:rsidRPr="00E410B3">
        <w:rPr>
          <w:rFonts w:ascii="Sylfaen" w:hAnsi="Sylfaen"/>
          <w:b/>
          <w:bCs/>
          <w:spacing w:val="-2"/>
          <w:sz w:val="22"/>
          <w:szCs w:val="22"/>
        </w:rPr>
        <w:t xml:space="preserve">:00 საათზე, </w:t>
      </w:r>
      <w:r w:rsidR="00E3006D">
        <w:rPr>
          <w:rFonts w:ascii="Sylfaen" w:hAnsi="Sylfaen"/>
          <w:b/>
          <w:bCs/>
          <w:spacing w:val="-2"/>
          <w:sz w:val="22"/>
          <w:szCs w:val="22"/>
          <w:lang w:val="ka-GE"/>
        </w:rPr>
        <w:t xml:space="preserve">ბათუმის </w:t>
      </w:r>
      <w:r w:rsidR="001E35EC" w:rsidRPr="00E410B3">
        <w:rPr>
          <w:rFonts w:ascii="Sylfaen" w:hAnsi="Sylfaen"/>
          <w:b/>
          <w:bCs/>
          <w:spacing w:val="-2"/>
          <w:sz w:val="22"/>
          <w:szCs w:val="22"/>
        </w:rPr>
        <w:t xml:space="preserve">დროით </w:t>
      </w:r>
      <w:r w:rsidRPr="00E410B3">
        <w:rPr>
          <w:rFonts w:ascii="Sylfaen" w:hAnsi="Sylfaen"/>
          <w:spacing w:val="-2"/>
          <w:sz w:val="22"/>
          <w:szCs w:val="22"/>
        </w:rPr>
        <w:t>.</w:t>
      </w:r>
    </w:p>
    <w:p w14:paraId="2B959BFE" w14:textId="77777777" w:rsidR="00FA4CA0" w:rsidRPr="00E410B3" w:rsidRDefault="00FA4CA0" w:rsidP="00FA4CA0">
      <w:pPr>
        <w:pStyle w:val="ListParagraph"/>
        <w:rPr>
          <w:rFonts w:ascii="Sylfaen" w:hAnsi="Sylfaen"/>
          <w:spacing w:val="-2"/>
          <w:sz w:val="22"/>
          <w:szCs w:val="22"/>
        </w:rPr>
      </w:pPr>
    </w:p>
    <w:p w14:paraId="258E2988" w14:textId="3A41C654" w:rsidR="00FA4CA0" w:rsidRPr="00E410B3" w:rsidRDefault="00FA4CA0" w:rsidP="00D74EFB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spacing w:after="200"/>
        <w:rPr>
          <w:rFonts w:ascii="Sylfaen" w:hAnsi="Sylfaen"/>
          <w:spacing w:val="-2"/>
          <w:sz w:val="22"/>
          <w:szCs w:val="22"/>
        </w:rPr>
      </w:pPr>
      <w:r w:rsidRPr="00E410B3">
        <w:rPr>
          <w:rFonts w:ascii="Sylfaen" w:hAnsi="Sylfaen"/>
          <w:spacing w:val="-2"/>
          <w:sz w:val="22"/>
          <w:szCs w:val="22"/>
        </w:rPr>
        <w:t xml:space="preserve">სატენდერო დოკუმენტაციის ITB 22.1 პუნქტში მითითებულ მისამართზე წინადადებები უნდა იყოს წარდგენილი არაუგვიანეს </w:t>
      </w:r>
      <w:r w:rsidR="00473276" w:rsidRPr="00E410B3">
        <w:rPr>
          <w:rFonts w:ascii="Sylfaen" w:hAnsi="Sylfaen"/>
          <w:b/>
          <w:bCs/>
          <w:spacing w:val="-2"/>
          <w:sz w:val="22"/>
          <w:szCs w:val="22"/>
        </w:rPr>
        <w:t xml:space="preserve">2026 წლის 10 ივნისის, </w:t>
      </w:r>
      <w:r w:rsidR="00473276" w:rsidRPr="00E3006D">
        <w:rPr>
          <w:rFonts w:ascii="Sylfaen" w:hAnsi="Sylfaen"/>
          <w:bCs/>
          <w:spacing w:val="-2"/>
          <w:sz w:val="22"/>
          <w:szCs w:val="22"/>
        </w:rPr>
        <w:lastRenderedPageBreak/>
        <w:t>ოთხშაბათის ,</w:t>
      </w:r>
      <w:r w:rsidR="00473276" w:rsidRPr="00E410B3">
        <w:rPr>
          <w:rFonts w:ascii="Sylfaen" w:hAnsi="Sylfaen"/>
          <w:b/>
          <w:bCs/>
          <w:spacing w:val="-2"/>
          <w:sz w:val="22"/>
          <w:szCs w:val="22"/>
        </w:rPr>
        <w:t xml:space="preserve"> </w:t>
      </w:r>
      <w:r w:rsidR="00E3006D">
        <w:rPr>
          <w:rFonts w:ascii="Sylfaen" w:hAnsi="Sylfaen"/>
          <w:spacing w:val="-2"/>
          <w:sz w:val="22"/>
          <w:szCs w:val="22"/>
          <w:lang w:val="ka-GE"/>
        </w:rPr>
        <w:t>ბათუმის</w:t>
      </w:r>
      <w:r w:rsidRPr="00E410B3">
        <w:rPr>
          <w:rFonts w:ascii="Sylfaen" w:hAnsi="Sylfaen"/>
          <w:spacing w:val="-2"/>
          <w:sz w:val="22"/>
          <w:szCs w:val="22"/>
        </w:rPr>
        <w:t xml:space="preserve"> დროით დილის 11:00 საათ</w:t>
      </w:r>
      <w:r w:rsidR="00E3006D">
        <w:rPr>
          <w:rFonts w:ascii="Sylfaen" w:hAnsi="Sylfaen"/>
          <w:spacing w:val="-2"/>
          <w:sz w:val="22"/>
          <w:szCs w:val="22"/>
          <w:lang w:val="ka-GE"/>
        </w:rPr>
        <w:t>ზე</w:t>
      </w:r>
      <w:r w:rsidRPr="00E410B3">
        <w:rPr>
          <w:rFonts w:ascii="Sylfaen" w:hAnsi="Sylfaen"/>
          <w:spacing w:val="-2"/>
          <w:sz w:val="22"/>
          <w:szCs w:val="22"/>
        </w:rPr>
        <w:t xml:space="preserve">. დაგვიანებული სატენდერო წინადადებები უარყოფილი იქნება. საკვალიფიკაციო დოკუმენტების გახსნა (პირველი საჯარო სხდომა) გაიმართება პრეტენდენტების უფლებამოსილი წარმომადგენლების თანდასწრებით ქვემოთ მითითებულ მისამართზე </w:t>
      </w:r>
      <w:r w:rsidR="001E35EC" w:rsidRPr="00E410B3">
        <w:rPr>
          <w:rFonts w:ascii="Sylfaen" w:hAnsi="Sylfaen"/>
          <w:b/>
          <w:bCs/>
          <w:spacing w:val="-2"/>
          <w:sz w:val="22"/>
          <w:szCs w:val="22"/>
        </w:rPr>
        <w:t xml:space="preserve">2026 წლის </w:t>
      </w:r>
      <w:r w:rsidR="00473276" w:rsidRPr="00E410B3">
        <w:rPr>
          <w:rFonts w:ascii="Sylfaen" w:hAnsi="Sylfaen"/>
          <w:b/>
          <w:bCs/>
          <w:spacing w:val="-2"/>
          <w:sz w:val="22"/>
          <w:szCs w:val="22"/>
        </w:rPr>
        <w:t xml:space="preserve">10 </w:t>
      </w:r>
      <w:r w:rsidR="001E35EC" w:rsidRPr="00E3006D">
        <w:rPr>
          <w:rFonts w:ascii="Sylfaen" w:hAnsi="Sylfaen"/>
          <w:b/>
          <w:bCs/>
          <w:spacing w:val="-2"/>
          <w:sz w:val="22"/>
          <w:szCs w:val="22"/>
        </w:rPr>
        <w:t xml:space="preserve">ივნისს , ოთხშაბათს </w:t>
      </w:r>
      <w:r w:rsidRPr="00E3006D">
        <w:rPr>
          <w:rFonts w:ascii="Sylfaen" w:hAnsi="Sylfaen"/>
          <w:b/>
          <w:spacing w:val="-2"/>
          <w:sz w:val="22"/>
          <w:szCs w:val="22"/>
        </w:rPr>
        <w:t>,</w:t>
      </w:r>
      <w:r w:rsidRPr="00E410B3">
        <w:rPr>
          <w:rFonts w:ascii="Sylfaen" w:hAnsi="Sylfaen"/>
          <w:b/>
          <w:spacing w:val="-2"/>
          <w:sz w:val="22"/>
          <w:szCs w:val="22"/>
        </w:rPr>
        <w:t xml:space="preserve"> </w:t>
      </w:r>
      <w:r w:rsidR="00E3006D">
        <w:rPr>
          <w:rFonts w:ascii="Sylfaen" w:hAnsi="Sylfaen"/>
          <w:b/>
          <w:spacing w:val="-2"/>
          <w:sz w:val="22"/>
          <w:szCs w:val="22"/>
          <w:lang w:val="ka-GE"/>
        </w:rPr>
        <w:t xml:space="preserve">ბათუმის </w:t>
      </w:r>
      <w:r w:rsidRPr="00E410B3">
        <w:rPr>
          <w:rFonts w:ascii="Sylfaen" w:hAnsi="Sylfaen"/>
          <w:b/>
          <w:spacing w:val="-2"/>
          <w:sz w:val="22"/>
          <w:szCs w:val="22"/>
        </w:rPr>
        <w:t>დროით 11:30 საათზე.</w:t>
      </w:r>
      <w:r w:rsidRPr="00E410B3">
        <w:rPr>
          <w:rFonts w:ascii="Sylfaen" w:hAnsi="Sylfaen"/>
          <w:b/>
          <w:spacing w:val="-2"/>
          <w:sz w:val="22"/>
          <w:szCs w:val="22"/>
          <w:vertAlign w:val="superscript"/>
        </w:rPr>
        <w:t xml:space="preserve"> </w:t>
      </w:r>
      <w:r w:rsidRPr="00E410B3">
        <w:rPr>
          <w:rFonts w:ascii="Sylfaen" w:hAnsi="Sylfaen"/>
          <w:b/>
          <w:spacing w:val="-2"/>
          <w:sz w:val="22"/>
          <w:szCs w:val="22"/>
        </w:rPr>
        <w:t xml:space="preserve"> </w:t>
      </w:r>
    </w:p>
    <w:p w14:paraId="59DBFA1B" w14:textId="77777777" w:rsidR="00FA4CA0" w:rsidRPr="00E410B3" w:rsidRDefault="00FA4CA0" w:rsidP="00FA4CA0">
      <w:pPr>
        <w:pStyle w:val="ListParagraph"/>
        <w:tabs>
          <w:tab w:val="left" w:pos="-720"/>
        </w:tabs>
        <w:suppressAutoHyphens/>
        <w:ind w:left="207"/>
        <w:rPr>
          <w:rFonts w:ascii="Sylfaen" w:hAnsi="Sylfaen"/>
          <w:spacing w:val="-3"/>
          <w:sz w:val="22"/>
          <w:szCs w:val="22"/>
        </w:rPr>
      </w:pPr>
    </w:p>
    <w:p w14:paraId="6716C462" w14:textId="77777777" w:rsidR="00FA4CA0" w:rsidRPr="00E410B3" w:rsidRDefault="00FA4CA0" w:rsidP="00D74EFB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rPr>
          <w:rFonts w:ascii="Sylfaen" w:hAnsi="Sylfaen"/>
          <w:iCs/>
          <w:sz w:val="22"/>
          <w:szCs w:val="22"/>
        </w:rPr>
      </w:pPr>
      <w:r w:rsidRPr="00E410B3">
        <w:rPr>
          <w:rFonts w:ascii="Sylfaen" w:hAnsi="Sylfaen"/>
          <w:iCs/>
          <w:sz w:val="22"/>
          <w:szCs w:val="22"/>
        </w:rPr>
        <w:t xml:space="preserve">ყველა სატენდერო წინადადებას უნდა ახლდეს სატენდერო წინადადების გარანტია </w:t>
      </w:r>
      <w:r w:rsidRPr="00E410B3">
        <w:rPr>
          <w:rFonts w:ascii="Sylfaen" w:hAnsi="Sylfaen"/>
          <w:b/>
          <w:bCs/>
          <w:iCs/>
          <w:sz w:val="22"/>
          <w:szCs w:val="22"/>
        </w:rPr>
        <w:t xml:space="preserve">200 000 ევროს (ორასი ათასი ევრო) ოდენობით </w:t>
      </w:r>
      <w:r w:rsidRPr="00E410B3">
        <w:rPr>
          <w:rFonts w:ascii="Sylfaen" w:hAnsi="Sylfaen"/>
          <w:iCs/>
          <w:sz w:val="22"/>
          <w:szCs w:val="22"/>
        </w:rPr>
        <w:t>.</w:t>
      </w:r>
    </w:p>
    <w:p w14:paraId="6F78D6FD" w14:textId="77777777" w:rsidR="00FA4CA0" w:rsidRPr="00E410B3" w:rsidRDefault="00FA4CA0" w:rsidP="00FA4CA0">
      <w:pPr>
        <w:pStyle w:val="ListParagraph"/>
        <w:tabs>
          <w:tab w:val="left" w:pos="-720"/>
        </w:tabs>
        <w:suppressAutoHyphens/>
        <w:ind w:left="207"/>
        <w:rPr>
          <w:rFonts w:ascii="Sylfaen" w:hAnsi="Sylfaen"/>
          <w:spacing w:val="-3"/>
          <w:sz w:val="22"/>
          <w:szCs w:val="22"/>
        </w:rPr>
      </w:pPr>
    </w:p>
    <w:p w14:paraId="09DC9DA0" w14:textId="77777777" w:rsidR="00FA4CA0" w:rsidRPr="00E410B3" w:rsidRDefault="00FA4CA0" w:rsidP="00D74EFB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rPr>
          <w:rFonts w:ascii="Sylfaen" w:hAnsi="Sylfaen"/>
          <w:spacing w:val="-3"/>
          <w:sz w:val="22"/>
          <w:szCs w:val="22"/>
        </w:rPr>
      </w:pPr>
      <w:r w:rsidRPr="00E410B3">
        <w:rPr>
          <w:rFonts w:ascii="Sylfaen" w:hAnsi="Sylfaen"/>
          <w:iCs/>
          <w:sz w:val="22"/>
          <w:szCs w:val="22"/>
        </w:rPr>
        <w:t>ზემოთ მითითებული მისამართია:</w:t>
      </w:r>
    </w:p>
    <w:p w14:paraId="6F97C463" w14:textId="77777777" w:rsidR="00FA4CA0" w:rsidRPr="00E410B3" w:rsidRDefault="00FA4CA0" w:rsidP="00FA4CA0">
      <w:pPr>
        <w:pStyle w:val="ListParagraph"/>
        <w:suppressAutoHyphens/>
        <w:ind w:left="1080"/>
        <w:rPr>
          <w:rFonts w:ascii="Sylfaen" w:hAnsi="Sylfaen"/>
          <w:spacing w:val="-2"/>
          <w:sz w:val="22"/>
          <w:szCs w:val="22"/>
        </w:rPr>
      </w:pPr>
    </w:p>
    <w:p w14:paraId="2C55EBD3" w14:textId="29470ABC" w:rsidR="00FA4CA0" w:rsidRPr="00E410B3" w:rsidRDefault="00FA4CA0" w:rsidP="001254F0">
      <w:pPr>
        <w:keepNext/>
        <w:keepLines/>
        <w:suppressAutoHyphens/>
        <w:ind w:left="567" w:hanging="567"/>
        <w:jc w:val="center"/>
        <w:rPr>
          <w:rFonts w:ascii="Sylfaen" w:hAnsi="Sylfaen"/>
          <w:b/>
          <w:spacing w:val="-3"/>
          <w:sz w:val="22"/>
          <w:szCs w:val="22"/>
        </w:rPr>
      </w:pPr>
      <w:r w:rsidRPr="00E410B3">
        <w:rPr>
          <w:rFonts w:ascii="Sylfaen" w:hAnsi="Sylfaen"/>
          <w:b/>
          <w:spacing w:val="-3"/>
          <w:sz w:val="22"/>
          <w:szCs w:val="22"/>
        </w:rPr>
        <w:t>ბა</w:t>
      </w:r>
      <w:r w:rsidR="00E3006D">
        <w:rPr>
          <w:rFonts w:ascii="Sylfaen" w:hAnsi="Sylfaen"/>
          <w:b/>
          <w:spacing w:val="-3"/>
          <w:sz w:val="22"/>
          <w:szCs w:val="22"/>
          <w:lang w:val="ka-GE"/>
        </w:rPr>
        <w:t>თ</w:t>
      </w:r>
      <w:r w:rsidRPr="00E410B3">
        <w:rPr>
          <w:rFonts w:ascii="Sylfaen" w:hAnsi="Sylfaen"/>
          <w:b/>
          <w:spacing w:val="-3"/>
          <w:sz w:val="22"/>
          <w:szCs w:val="22"/>
        </w:rPr>
        <w:t>უთის მუნიციპალიტეტის მერია</w:t>
      </w:r>
    </w:p>
    <w:p w14:paraId="7744B9D1" w14:textId="602B81C3" w:rsidR="00FA4CA0" w:rsidRPr="00E410B3" w:rsidRDefault="00E3006D" w:rsidP="008F78F0">
      <w:pPr>
        <w:keepNext/>
        <w:keepLines/>
        <w:suppressAutoHyphens/>
        <w:ind w:left="567" w:hanging="567"/>
        <w:jc w:val="center"/>
        <w:rPr>
          <w:rFonts w:ascii="Sylfaen" w:hAnsi="Sylfaen"/>
          <w:b/>
          <w:spacing w:val="-3"/>
          <w:sz w:val="22"/>
          <w:szCs w:val="22"/>
        </w:rPr>
      </w:pPr>
      <w:r>
        <w:rPr>
          <w:rFonts w:ascii="Sylfaen" w:hAnsi="Sylfaen"/>
          <w:b/>
          <w:spacing w:val="-3"/>
          <w:sz w:val="22"/>
          <w:szCs w:val="22"/>
          <w:lang w:val="ka-GE"/>
        </w:rPr>
        <w:t>ადრესატი</w:t>
      </w:r>
      <w:r w:rsidR="00FA4CA0" w:rsidRPr="00E410B3">
        <w:rPr>
          <w:rFonts w:ascii="Sylfaen" w:hAnsi="Sylfaen"/>
          <w:b/>
          <w:spacing w:val="-3"/>
          <w:sz w:val="22"/>
          <w:szCs w:val="22"/>
        </w:rPr>
        <w:t>: ქალბატონი მაია ზოიძე</w:t>
      </w:r>
    </w:p>
    <w:p w14:paraId="23BDDE45" w14:textId="53FB8390" w:rsidR="00473276" w:rsidRPr="00F34991" w:rsidRDefault="00F34991" w:rsidP="00473276">
      <w:pPr>
        <w:keepNext/>
        <w:keepLines/>
        <w:suppressAutoHyphens/>
        <w:ind w:left="567" w:hanging="567"/>
        <w:jc w:val="center"/>
        <w:rPr>
          <w:rFonts w:ascii="Sylfaen" w:hAnsi="Sylfaen"/>
          <w:b/>
          <w:spacing w:val="-3"/>
          <w:sz w:val="22"/>
          <w:szCs w:val="22"/>
          <w:lang w:val="ka-GE"/>
        </w:rPr>
      </w:pPr>
      <w:r>
        <w:rPr>
          <w:rFonts w:ascii="Sylfaen" w:hAnsi="Sylfaen"/>
          <w:b/>
          <w:spacing w:val="-3"/>
          <w:sz w:val="22"/>
          <w:szCs w:val="22"/>
          <w:lang w:val="ka-GE"/>
        </w:rPr>
        <w:t xml:space="preserve">ეკონომიკური განვითარებისა და მუნიციპალური ორგანიზაციების მართვის სამსახურის </w:t>
      </w:r>
      <w:proofErr w:type="spellStart"/>
      <w:r>
        <w:rPr>
          <w:rFonts w:ascii="Sylfaen" w:hAnsi="Sylfaen"/>
          <w:b/>
          <w:spacing w:val="-3"/>
          <w:sz w:val="22"/>
          <w:szCs w:val="22"/>
          <w:lang w:val="en-US"/>
        </w:rPr>
        <w:t>საინვესტიციო</w:t>
      </w:r>
      <w:proofErr w:type="spellEnd"/>
      <w:r>
        <w:rPr>
          <w:rFonts w:ascii="Sylfaen" w:hAnsi="Sylfaen"/>
          <w:b/>
          <w:spacing w:val="-3"/>
          <w:sz w:val="22"/>
          <w:szCs w:val="22"/>
          <w:lang w:val="en-US"/>
        </w:rPr>
        <w:t xml:space="preserve"> </w:t>
      </w:r>
      <w:proofErr w:type="spellStart"/>
      <w:r>
        <w:rPr>
          <w:rFonts w:ascii="Sylfaen" w:hAnsi="Sylfaen"/>
          <w:b/>
          <w:spacing w:val="-3"/>
          <w:sz w:val="22"/>
          <w:szCs w:val="22"/>
          <w:lang w:val="en-US"/>
        </w:rPr>
        <w:t>და</w:t>
      </w:r>
      <w:proofErr w:type="spellEnd"/>
      <w:r>
        <w:rPr>
          <w:rFonts w:ascii="Sylfaen" w:hAnsi="Sylfaen"/>
          <w:b/>
          <w:spacing w:val="-3"/>
          <w:sz w:val="22"/>
          <w:szCs w:val="22"/>
          <w:lang w:val="en-US"/>
        </w:rPr>
        <w:t xml:space="preserve"> </w:t>
      </w:r>
      <w:proofErr w:type="spellStart"/>
      <w:r>
        <w:rPr>
          <w:rFonts w:ascii="Sylfaen" w:hAnsi="Sylfaen"/>
          <w:b/>
          <w:spacing w:val="-3"/>
          <w:sz w:val="22"/>
          <w:szCs w:val="22"/>
          <w:lang w:val="en-US"/>
        </w:rPr>
        <w:t>საგრანტო</w:t>
      </w:r>
      <w:proofErr w:type="spellEnd"/>
      <w:r>
        <w:rPr>
          <w:rFonts w:ascii="Sylfaen" w:hAnsi="Sylfaen"/>
          <w:b/>
          <w:spacing w:val="-3"/>
          <w:sz w:val="22"/>
          <w:szCs w:val="22"/>
          <w:lang w:val="en-US"/>
        </w:rPr>
        <w:t xml:space="preserve"> </w:t>
      </w:r>
      <w:proofErr w:type="spellStart"/>
      <w:r>
        <w:rPr>
          <w:rFonts w:ascii="Sylfaen" w:hAnsi="Sylfaen"/>
          <w:b/>
          <w:spacing w:val="-3"/>
          <w:sz w:val="22"/>
          <w:szCs w:val="22"/>
          <w:lang w:val="en-US"/>
        </w:rPr>
        <w:t>პროგრამების</w:t>
      </w:r>
      <w:proofErr w:type="spellEnd"/>
      <w:r>
        <w:rPr>
          <w:rFonts w:ascii="Sylfaen" w:hAnsi="Sylfaen"/>
          <w:b/>
          <w:spacing w:val="-3"/>
          <w:sz w:val="22"/>
          <w:szCs w:val="22"/>
          <w:lang w:val="en-US"/>
        </w:rPr>
        <w:t xml:space="preserve"> </w:t>
      </w:r>
      <w:proofErr w:type="spellStart"/>
      <w:r>
        <w:rPr>
          <w:rFonts w:ascii="Sylfaen" w:hAnsi="Sylfaen"/>
          <w:b/>
          <w:spacing w:val="-3"/>
          <w:sz w:val="22"/>
          <w:szCs w:val="22"/>
          <w:lang w:val="en-US"/>
        </w:rPr>
        <w:t>მარ</w:t>
      </w:r>
      <w:proofErr w:type="spellEnd"/>
      <w:r>
        <w:rPr>
          <w:rFonts w:ascii="Sylfaen" w:hAnsi="Sylfaen"/>
          <w:b/>
          <w:spacing w:val="-3"/>
          <w:sz w:val="22"/>
          <w:szCs w:val="22"/>
          <w:lang w:val="ka-GE"/>
        </w:rPr>
        <w:t>თვის განყოფილება</w:t>
      </w:r>
    </w:p>
    <w:p w14:paraId="5DB39081" w14:textId="25B4CA33" w:rsidR="00FA4CA0" w:rsidRPr="00E410B3" w:rsidRDefault="00FA4CA0" w:rsidP="00473276">
      <w:pPr>
        <w:keepNext/>
        <w:keepLines/>
        <w:suppressAutoHyphens/>
        <w:ind w:left="567" w:hanging="567"/>
        <w:jc w:val="center"/>
        <w:rPr>
          <w:rFonts w:ascii="Sylfaen" w:hAnsi="Sylfaen"/>
          <w:b/>
          <w:spacing w:val="-3"/>
          <w:sz w:val="22"/>
          <w:szCs w:val="22"/>
        </w:rPr>
      </w:pPr>
      <w:r w:rsidRPr="00E410B3">
        <w:rPr>
          <w:rFonts w:ascii="Sylfaen" w:hAnsi="Sylfaen"/>
          <w:b/>
          <w:spacing w:val="-3"/>
          <w:sz w:val="22"/>
          <w:szCs w:val="22"/>
        </w:rPr>
        <w:t>ლუკა ასათიანის ქუჩა №25</w:t>
      </w:r>
    </w:p>
    <w:p w14:paraId="4CBB9C60" w14:textId="77777777" w:rsidR="00FA4CA0" w:rsidRPr="00E410B3" w:rsidRDefault="00FA4CA0" w:rsidP="008F78F0">
      <w:pPr>
        <w:keepNext/>
        <w:keepLines/>
        <w:suppressAutoHyphens/>
        <w:ind w:left="567" w:hanging="567"/>
        <w:jc w:val="center"/>
        <w:rPr>
          <w:rFonts w:ascii="Sylfaen" w:hAnsi="Sylfaen"/>
          <w:b/>
          <w:spacing w:val="-3"/>
          <w:sz w:val="22"/>
          <w:szCs w:val="22"/>
        </w:rPr>
      </w:pPr>
      <w:r w:rsidRPr="00E410B3">
        <w:rPr>
          <w:rFonts w:ascii="Sylfaen" w:hAnsi="Sylfaen"/>
          <w:b/>
          <w:spacing w:val="-3"/>
          <w:sz w:val="22"/>
          <w:szCs w:val="22"/>
        </w:rPr>
        <w:t>ქალაქი: ბათუმი</w:t>
      </w:r>
    </w:p>
    <w:p w14:paraId="546ADDD9" w14:textId="77777777" w:rsidR="00FA4CA0" w:rsidRPr="00E410B3" w:rsidRDefault="00FA4CA0" w:rsidP="008F78F0">
      <w:pPr>
        <w:keepNext/>
        <w:keepLines/>
        <w:suppressAutoHyphens/>
        <w:ind w:left="567" w:hanging="567"/>
        <w:jc w:val="center"/>
        <w:rPr>
          <w:rFonts w:ascii="Sylfaen" w:hAnsi="Sylfaen"/>
          <w:b/>
          <w:spacing w:val="-3"/>
          <w:sz w:val="22"/>
          <w:szCs w:val="22"/>
        </w:rPr>
      </w:pPr>
      <w:r w:rsidRPr="00E410B3">
        <w:rPr>
          <w:rFonts w:ascii="Sylfaen" w:hAnsi="Sylfaen"/>
          <w:b/>
          <w:spacing w:val="-3"/>
          <w:sz w:val="22"/>
          <w:szCs w:val="22"/>
        </w:rPr>
        <w:t>საფოსტო ინდექსი: 6010</w:t>
      </w:r>
    </w:p>
    <w:p w14:paraId="22CDB8E8" w14:textId="77777777" w:rsidR="00FA4CA0" w:rsidRPr="00E410B3" w:rsidRDefault="00FA4CA0" w:rsidP="008F78F0">
      <w:pPr>
        <w:keepNext/>
        <w:keepLines/>
        <w:suppressAutoHyphens/>
        <w:ind w:left="567" w:hanging="567"/>
        <w:jc w:val="center"/>
        <w:rPr>
          <w:rFonts w:ascii="Sylfaen" w:hAnsi="Sylfaen"/>
          <w:b/>
          <w:spacing w:val="-3"/>
          <w:sz w:val="22"/>
          <w:szCs w:val="22"/>
        </w:rPr>
      </w:pPr>
      <w:r w:rsidRPr="00E410B3">
        <w:rPr>
          <w:rFonts w:ascii="Sylfaen" w:hAnsi="Sylfaen"/>
          <w:b/>
          <w:spacing w:val="-3"/>
          <w:sz w:val="22"/>
          <w:szCs w:val="22"/>
        </w:rPr>
        <w:t>ქვეყანა: საქართველო</w:t>
      </w:r>
    </w:p>
    <w:p w14:paraId="493B6569" w14:textId="77777777" w:rsidR="00FA4CA0" w:rsidRPr="00E410B3" w:rsidRDefault="00FA4CA0" w:rsidP="008F78F0">
      <w:pPr>
        <w:keepNext/>
        <w:keepLines/>
        <w:suppressAutoHyphens/>
        <w:ind w:left="567" w:hanging="567"/>
        <w:jc w:val="center"/>
        <w:rPr>
          <w:rFonts w:ascii="Sylfaen" w:hAnsi="Sylfaen"/>
          <w:b/>
          <w:spacing w:val="-3"/>
          <w:sz w:val="22"/>
          <w:szCs w:val="22"/>
        </w:rPr>
      </w:pPr>
      <w:r w:rsidRPr="00E410B3">
        <w:rPr>
          <w:rFonts w:ascii="Sylfaen" w:hAnsi="Sylfaen"/>
          <w:b/>
          <w:spacing w:val="-3"/>
          <w:sz w:val="22"/>
          <w:szCs w:val="22"/>
        </w:rPr>
        <w:t>ტელეფონი: +995 422 27 26 27</w:t>
      </w:r>
    </w:p>
    <w:p w14:paraId="06AE51C7" w14:textId="77777777" w:rsidR="00FA4CA0" w:rsidRPr="00E410B3" w:rsidRDefault="00FA4CA0" w:rsidP="008F78F0">
      <w:pPr>
        <w:keepNext/>
        <w:keepLines/>
        <w:suppressAutoHyphens/>
        <w:ind w:left="567" w:hanging="567"/>
        <w:jc w:val="center"/>
        <w:rPr>
          <w:rFonts w:ascii="Sylfaen" w:hAnsi="Sylfaen"/>
          <w:b/>
          <w:spacing w:val="-3"/>
          <w:sz w:val="22"/>
          <w:szCs w:val="22"/>
        </w:rPr>
      </w:pPr>
      <w:r w:rsidRPr="00E410B3">
        <w:rPr>
          <w:rFonts w:ascii="Sylfaen" w:hAnsi="Sylfaen"/>
          <w:b/>
          <w:spacing w:val="-3"/>
          <w:sz w:val="22"/>
          <w:szCs w:val="22"/>
        </w:rPr>
        <w:t>ელექტრონული ფოსტის მისამართი:</w:t>
      </w:r>
    </w:p>
    <w:p w14:paraId="6883F098" w14:textId="24747C42" w:rsidR="00FA4CA0" w:rsidRPr="00E410B3" w:rsidRDefault="0031739C" w:rsidP="008F78F0">
      <w:pPr>
        <w:keepNext/>
        <w:keepLines/>
        <w:suppressAutoHyphens/>
        <w:ind w:left="567" w:hanging="567"/>
        <w:jc w:val="center"/>
        <w:rPr>
          <w:rFonts w:ascii="Sylfaen" w:hAnsi="Sylfaen"/>
          <w:spacing w:val="-2"/>
          <w:sz w:val="22"/>
          <w:szCs w:val="22"/>
        </w:rPr>
      </w:pPr>
      <w:hyperlink r:id="rId9" w:history="1">
        <w:r w:rsidR="00FA4CA0" w:rsidRPr="00E410B3">
          <w:rPr>
            <w:rStyle w:val="Hyperlink"/>
            <w:rFonts w:ascii="Sylfaen" w:hAnsi="Sylfaen"/>
            <w:b/>
            <w:bCs/>
            <w:sz w:val="22"/>
            <w:szCs w:val="22"/>
          </w:rPr>
          <w:t xml:space="preserve">batumiproject@gmail.com </w:t>
        </w:r>
      </w:hyperlink>
      <w:r w:rsidR="00FA4CA0" w:rsidRPr="00E410B3">
        <w:rPr>
          <w:rStyle w:val="Hyperlink"/>
          <w:rFonts w:ascii="Sylfaen" w:hAnsi="Sylfaen"/>
          <w:b/>
          <w:bCs/>
          <w:sz w:val="22"/>
          <w:szCs w:val="22"/>
        </w:rPr>
        <w:t xml:space="preserve">, </w:t>
      </w:r>
      <w:hyperlink r:id="rId10" w:history="1">
        <w:r w:rsidR="00FA4CA0" w:rsidRPr="00E410B3">
          <w:rPr>
            <w:rStyle w:val="Hyperlink"/>
            <w:rFonts w:ascii="Sylfaen" w:hAnsi="Sylfaen"/>
            <w:b/>
            <w:bCs/>
            <w:sz w:val="22"/>
            <w:szCs w:val="22"/>
          </w:rPr>
          <w:t>pea@batumi.ge</w:t>
        </w:r>
      </w:hyperlink>
    </w:p>
    <w:p w14:paraId="0677D39B" w14:textId="77777777" w:rsidR="00A90A6F" w:rsidRPr="00E410B3" w:rsidRDefault="00A90A6F">
      <w:pPr>
        <w:rPr>
          <w:rFonts w:ascii="Sylfaen" w:hAnsi="Sylfaen"/>
        </w:rPr>
      </w:pPr>
    </w:p>
    <w:sectPr w:rsidR="00A90A6F" w:rsidRPr="00E410B3" w:rsidSect="00FA4CA0">
      <w:footerReference w:type="even" r:id="rId11"/>
      <w:footerReference w:type="default" r:id="rId12"/>
      <w:pgSz w:w="11907" w:h="16839" w:code="9"/>
      <w:pgMar w:top="540" w:right="1152" w:bottom="720" w:left="1440" w:header="720" w:footer="864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18837" w14:textId="77777777" w:rsidR="0031739C" w:rsidRDefault="0031739C">
      <w:r>
        <w:separator/>
      </w:r>
    </w:p>
  </w:endnote>
  <w:endnote w:type="continuationSeparator" w:id="0">
    <w:p w14:paraId="6BC42160" w14:textId="77777777" w:rsidR="0031739C" w:rsidRDefault="00317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93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739"/>
      <w:gridCol w:w="8563"/>
    </w:tblGrid>
    <w:tr w:rsidR="003831F1" w14:paraId="6B24CB91" w14:textId="77777777" w:rsidTr="00D75C22">
      <w:tc>
        <w:tcPr>
          <w:tcW w:w="731" w:type="dxa"/>
        </w:tcPr>
        <w:p w14:paraId="28B1E4FE" w14:textId="77777777" w:rsidR="008F78F0" w:rsidRPr="00954B83" w:rsidRDefault="008F78F0" w:rsidP="00920F16">
          <w:pPr>
            <w:pStyle w:val="Footer"/>
            <w:jc w:val="left"/>
            <w:rPr>
              <w:b/>
              <w:color w:val="4F81BD"/>
              <w:sz w:val="22"/>
              <w:szCs w:val="22"/>
              <w:lang w:val="en-US" w:eastAsia="en-US"/>
            </w:rPr>
          </w:pPr>
          <w:r w:rsidRPr="00954B83">
            <w:rPr>
              <w:sz w:val="22"/>
              <w:szCs w:val="22"/>
              <w:lang w:val="en-US" w:eastAsia="en-US"/>
            </w:rPr>
            <w:fldChar w:fldCharType="begin"/>
          </w:r>
          <w:r w:rsidRPr="00954B83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954B83">
            <w:rPr>
              <w:sz w:val="22"/>
              <w:szCs w:val="22"/>
              <w:lang w:val="en-US" w:eastAsia="en-US"/>
            </w:rPr>
            <w:fldChar w:fldCharType="separate"/>
          </w:r>
          <w:r w:rsidRPr="00954B83">
            <w:rPr>
              <w:b/>
              <w:noProof/>
              <w:color w:val="4F81BD"/>
              <w:sz w:val="22"/>
              <w:szCs w:val="22"/>
              <w:lang w:val="en-US" w:eastAsia="en-US"/>
            </w:rPr>
            <w:t>490</w:t>
          </w:r>
          <w:r w:rsidRPr="00954B83">
            <w:rPr>
              <w:sz w:val="22"/>
              <w:szCs w:val="22"/>
              <w:lang w:val="en-US" w:eastAsia="en-US"/>
            </w:rPr>
            <w:fldChar w:fldCharType="end"/>
          </w:r>
        </w:p>
      </w:tc>
      <w:tc>
        <w:tcPr>
          <w:tcW w:w="8472" w:type="dxa"/>
        </w:tcPr>
        <w:p w14:paraId="4BAA9BB8" w14:textId="77777777" w:rsidR="008F78F0" w:rsidRPr="00954B83" w:rsidRDefault="008F78F0" w:rsidP="00920F16">
          <w:pPr>
            <w:pStyle w:val="Footer"/>
            <w:tabs>
              <w:tab w:val="right" w:pos="8263"/>
              <w:tab w:val="right" w:pos="11915"/>
            </w:tabs>
            <w:rPr>
              <w:lang w:val="en-US" w:eastAsia="en-US"/>
            </w:rPr>
          </w:pPr>
          <w:proofErr w:type="spellStart"/>
          <w:r w:rsidRPr="00954B83">
            <w:rPr>
              <w:sz w:val="22"/>
              <w:lang w:val="en-US" w:eastAsia="en-US"/>
            </w:rPr>
            <w:t>მომხმარებლის</w:t>
          </w:r>
          <w:proofErr w:type="spellEnd"/>
          <w:r w:rsidRPr="00954B83">
            <w:rPr>
              <w:sz w:val="22"/>
              <w:lang w:val="en-US" w:eastAsia="en-US"/>
            </w:rPr>
            <w:t xml:space="preserve"> </w:t>
          </w:r>
          <w:proofErr w:type="spellStart"/>
          <w:r w:rsidRPr="00954B83">
            <w:rPr>
              <w:sz w:val="22"/>
              <w:lang w:val="en-US" w:eastAsia="en-US"/>
            </w:rPr>
            <w:t>სახელმძღვანელო</w:t>
          </w:r>
          <w:proofErr w:type="spellEnd"/>
          <w:r w:rsidRPr="00954B83">
            <w:rPr>
              <w:sz w:val="22"/>
              <w:lang w:val="en-US" w:eastAsia="en-US"/>
            </w:rPr>
            <w:t xml:space="preserve"> – </w:t>
          </w:r>
          <w:proofErr w:type="spellStart"/>
          <w:r w:rsidRPr="00954B83">
            <w:rPr>
              <w:sz w:val="22"/>
              <w:lang w:val="en-US" w:eastAsia="en-US"/>
            </w:rPr>
            <w:t>სამუშაოების</w:t>
          </w:r>
          <w:proofErr w:type="spellEnd"/>
          <w:r w:rsidRPr="00954B83">
            <w:rPr>
              <w:sz w:val="22"/>
              <w:lang w:val="en-US" w:eastAsia="en-US"/>
            </w:rPr>
            <w:t xml:space="preserve"> </w:t>
          </w:r>
          <w:proofErr w:type="spellStart"/>
          <w:r w:rsidRPr="00954B83">
            <w:rPr>
              <w:sz w:val="22"/>
              <w:lang w:val="en-US" w:eastAsia="en-US"/>
            </w:rPr>
            <w:t>შესყიდვა</w:t>
          </w:r>
          <w:proofErr w:type="spellEnd"/>
          <w:r w:rsidRPr="00954B83">
            <w:rPr>
              <w:lang w:val="en-US" w:eastAsia="en-US"/>
            </w:rPr>
            <w:t xml:space="preserve"> </w:t>
          </w:r>
          <w:r w:rsidRPr="00954B83">
            <w:rPr>
              <w:lang w:val="en-US" w:eastAsia="en-US"/>
            </w:rPr>
            <w:tab/>
          </w:r>
          <w:proofErr w:type="spellStart"/>
          <w:r w:rsidRPr="00954B83">
            <w:rPr>
              <w:sz w:val="22"/>
              <w:lang w:val="en-US" w:eastAsia="en-US"/>
            </w:rPr>
            <w:t>ნაწილი</w:t>
          </w:r>
          <w:proofErr w:type="spellEnd"/>
          <w:r w:rsidRPr="00954B83">
            <w:rPr>
              <w:sz w:val="22"/>
              <w:lang w:val="en-US" w:eastAsia="en-US"/>
            </w:rPr>
            <w:t xml:space="preserve"> X. </w:t>
          </w:r>
          <w:proofErr w:type="spellStart"/>
          <w:r w:rsidRPr="00954B83">
            <w:rPr>
              <w:sz w:val="22"/>
              <w:lang w:val="en-US" w:eastAsia="en-US"/>
            </w:rPr>
            <w:t>კონტრაქტის</w:t>
          </w:r>
          <w:proofErr w:type="spellEnd"/>
          <w:r w:rsidRPr="00954B83">
            <w:rPr>
              <w:sz w:val="22"/>
              <w:lang w:val="en-US" w:eastAsia="en-US"/>
            </w:rPr>
            <w:t xml:space="preserve"> </w:t>
          </w:r>
          <w:proofErr w:type="spellStart"/>
          <w:r w:rsidRPr="00954B83">
            <w:rPr>
              <w:sz w:val="22"/>
              <w:lang w:val="en-US" w:eastAsia="en-US"/>
            </w:rPr>
            <w:t>ფორმები</w:t>
          </w:r>
          <w:proofErr w:type="spellEnd"/>
        </w:p>
      </w:tc>
    </w:tr>
  </w:tbl>
  <w:p w14:paraId="7DA25ED3" w14:textId="77777777" w:rsidR="008F78F0" w:rsidRDefault="008F78F0" w:rsidP="00920F16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AC8D2" w14:textId="5B07754C" w:rsidR="008F78F0" w:rsidRPr="00F673F2" w:rsidRDefault="008F78F0" w:rsidP="00B006A3">
    <w:pPr>
      <w:pStyle w:val="Footer"/>
      <w:pBdr>
        <w:top w:val="single" w:sz="4" w:space="1" w:color="auto"/>
      </w:pBdr>
      <w:jc w:val="center"/>
    </w:pPr>
    <w:r w:rsidRPr="00F673F2">
      <w:t xml:space="preserve">გვერდი </w:t>
    </w:r>
    <w:r w:rsidRPr="00F673F2">
      <w:rPr>
        <w:bCs/>
        <w:sz w:val="24"/>
        <w:szCs w:val="24"/>
      </w:rPr>
      <w:fldChar w:fldCharType="begin"/>
    </w:r>
    <w:r w:rsidRPr="00F673F2">
      <w:rPr>
        <w:bCs/>
      </w:rPr>
      <w:instrText xml:space="preserve"> PAGE </w:instrText>
    </w:r>
    <w:r w:rsidRPr="00F673F2">
      <w:rPr>
        <w:bCs/>
        <w:sz w:val="24"/>
        <w:szCs w:val="24"/>
      </w:rPr>
      <w:fldChar w:fldCharType="separate"/>
    </w:r>
    <w:r w:rsidR="00D47D21">
      <w:rPr>
        <w:bCs/>
        <w:noProof/>
      </w:rPr>
      <w:t>4</w:t>
    </w:r>
    <w:r w:rsidRPr="00F673F2">
      <w:rPr>
        <w:bCs/>
        <w:sz w:val="24"/>
        <w:szCs w:val="24"/>
      </w:rPr>
      <w:fldChar w:fldCharType="end"/>
    </w:r>
    <w:r w:rsidRPr="00F673F2">
      <w:t xml:space="preserve"> -ის </w:t>
    </w:r>
    <w:r w:rsidRPr="00F673F2">
      <w:rPr>
        <w:bCs/>
        <w:sz w:val="24"/>
        <w:szCs w:val="24"/>
      </w:rPr>
      <w:fldChar w:fldCharType="begin"/>
    </w:r>
    <w:r w:rsidRPr="00F673F2">
      <w:rPr>
        <w:bCs/>
      </w:rPr>
      <w:instrText xml:space="preserve"> NUMPAGES  </w:instrText>
    </w:r>
    <w:r w:rsidRPr="00F673F2">
      <w:rPr>
        <w:bCs/>
        <w:sz w:val="24"/>
        <w:szCs w:val="24"/>
      </w:rPr>
      <w:fldChar w:fldCharType="separate"/>
    </w:r>
    <w:r w:rsidR="00D47D21">
      <w:rPr>
        <w:bCs/>
        <w:noProof/>
      </w:rPr>
      <w:t>4</w:t>
    </w:r>
    <w:r w:rsidRPr="00F673F2">
      <w:rPr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8A453" w14:textId="77777777" w:rsidR="0031739C" w:rsidRDefault="0031739C">
      <w:r>
        <w:separator/>
      </w:r>
    </w:p>
  </w:footnote>
  <w:footnote w:type="continuationSeparator" w:id="0">
    <w:p w14:paraId="7981F5F4" w14:textId="77777777" w:rsidR="0031739C" w:rsidRDefault="00317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6157A"/>
    <w:multiLevelType w:val="hybridMultilevel"/>
    <w:tmpl w:val="5E347402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A47E2872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FA2110"/>
    <w:multiLevelType w:val="hybridMultilevel"/>
    <w:tmpl w:val="E9B8D3C0"/>
    <w:lvl w:ilvl="0" w:tplc="FFFFFFFF">
      <w:start w:val="1"/>
      <w:numFmt w:val="decimal"/>
      <w:lvlText w:val="%1)"/>
      <w:lvlJc w:val="left"/>
      <w:pPr>
        <w:ind w:left="1276" w:hanging="360"/>
      </w:pPr>
    </w:lvl>
    <w:lvl w:ilvl="1" w:tplc="FFFFFFFF" w:tentative="1">
      <w:start w:val="1"/>
      <w:numFmt w:val="lowerLetter"/>
      <w:lvlText w:val="%2."/>
      <w:lvlJc w:val="left"/>
      <w:pPr>
        <w:ind w:left="556" w:hanging="360"/>
      </w:pPr>
    </w:lvl>
    <w:lvl w:ilvl="2" w:tplc="FFFFFFFF" w:tentative="1">
      <w:start w:val="1"/>
      <w:numFmt w:val="lowerRoman"/>
      <w:lvlText w:val="%3."/>
      <w:lvlJc w:val="right"/>
      <w:pPr>
        <w:ind w:left="1276" w:hanging="180"/>
      </w:pPr>
    </w:lvl>
    <w:lvl w:ilvl="3" w:tplc="FFFFFFFF" w:tentative="1">
      <w:start w:val="1"/>
      <w:numFmt w:val="decimal"/>
      <w:lvlText w:val="%4."/>
      <w:lvlJc w:val="left"/>
      <w:pPr>
        <w:ind w:left="1996" w:hanging="360"/>
      </w:pPr>
    </w:lvl>
    <w:lvl w:ilvl="4" w:tplc="FFFFFFFF" w:tentative="1">
      <w:start w:val="1"/>
      <w:numFmt w:val="lowerLetter"/>
      <w:lvlText w:val="%5."/>
      <w:lvlJc w:val="left"/>
      <w:pPr>
        <w:ind w:left="2716" w:hanging="360"/>
      </w:pPr>
    </w:lvl>
    <w:lvl w:ilvl="5" w:tplc="FFFFFFFF" w:tentative="1">
      <w:start w:val="1"/>
      <w:numFmt w:val="lowerRoman"/>
      <w:lvlText w:val="%6."/>
      <w:lvlJc w:val="right"/>
      <w:pPr>
        <w:ind w:left="3436" w:hanging="180"/>
      </w:pPr>
    </w:lvl>
    <w:lvl w:ilvl="6" w:tplc="FFFFFFFF" w:tentative="1">
      <w:start w:val="1"/>
      <w:numFmt w:val="decimal"/>
      <w:lvlText w:val="%7."/>
      <w:lvlJc w:val="left"/>
      <w:pPr>
        <w:ind w:left="4156" w:hanging="360"/>
      </w:pPr>
    </w:lvl>
    <w:lvl w:ilvl="7" w:tplc="FFFFFFFF" w:tentative="1">
      <w:start w:val="1"/>
      <w:numFmt w:val="lowerLetter"/>
      <w:lvlText w:val="%8."/>
      <w:lvlJc w:val="left"/>
      <w:pPr>
        <w:ind w:left="4876" w:hanging="360"/>
      </w:pPr>
    </w:lvl>
    <w:lvl w:ilvl="8" w:tplc="FFFFFFFF" w:tentative="1">
      <w:start w:val="1"/>
      <w:numFmt w:val="lowerRoman"/>
      <w:lvlText w:val="%9."/>
      <w:lvlJc w:val="right"/>
      <w:pPr>
        <w:ind w:left="5596" w:hanging="180"/>
      </w:pPr>
    </w:lvl>
  </w:abstractNum>
  <w:abstractNum w:abstractNumId="2" w15:restartNumberingAfterBreak="0">
    <w:nsid w:val="218D449A"/>
    <w:multiLevelType w:val="hybridMultilevel"/>
    <w:tmpl w:val="0BF40AFC"/>
    <w:lvl w:ilvl="0" w:tplc="08090011">
      <w:start w:val="1"/>
      <w:numFmt w:val="decimal"/>
      <w:lvlText w:val="%1)"/>
      <w:lvlJc w:val="left"/>
      <w:pPr>
        <w:ind w:left="1276" w:hanging="360"/>
      </w:pPr>
    </w:lvl>
    <w:lvl w:ilvl="1" w:tplc="04070019" w:tentative="1">
      <w:start w:val="1"/>
      <w:numFmt w:val="lowerLetter"/>
      <w:lvlText w:val="%2."/>
      <w:lvlJc w:val="left"/>
      <w:pPr>
        <w:ind w:left="556" w:hanging="360"/>
      </w:pPr>
    </w:lvl>
    <w:lvl w:ilvl="2" w:tplc="0407001B" w:tentative="1">
      <w:start w:val="1"/>
      <w:numFmt w:val="lowerRoman"/>
      <w:lvlText w:val="%3."/>
      <w:lvlJc w:val="right"/>
      <w:pPr>
        <w:ind w:left="1276" w:hanging="180"/>
      </w:pPr>
    </w:lvl>
    <w:lvl w:ilvl="3" w:tplc="0407000F" w:tentative="1">
      <w:start w:val="1"/>
      <w:numFmt w:val="decimal"/>
      <w:lvlText w:val="%4."/>
      <w:lvlJc w:val="left"/>
      <w:pPr>
        <w:ind w:left="1996" w:hanging="360"/>
      </w:pPr>
    </w:lvl>
    <w:lvl w:ilvl="4" w:tplc="04070019" w:tentative="1">
      <w:start w:val="1"/>
      <w:numFmt w:val="lowerLetter"/>
      <w:lvlText w:val="%5."/>
      <w:lvlJc w:val="left"/>
      <w:pPr>
        <w:ind w:left="2716" w:hanging="360"/>
      </w:pPr>
    </w:lvl>
    <w:lvl w:ilvl="5" w:tplc="0407001B" w:tentative="1">
      <w:start w:val="1"/>
      <w:numFmt w:val="lowerRoman"/>
      <w:lvlText w:val="%6."/>
      <w:lvlJc w:val="right"/>
      <w:pPr>
        <w:ind w:left="3436" w:hanging="180"/>
      </w:pPr>
    </w:lvl>
    <w:lvl w:ilvl="6" w:tplc="0407000F" w:tentative="1">
      <w:start w:val="1"/>
      <w:numFmt w:val="decimal"/>
      <w:lvlText w:val="%7."/>
      <w:lvlJc w:val="left"/>
      <w:pPr>
        <w:ind w:left="4156" w:hanging="360"/>
      </w:pPr>
    </w:lvl>
    <w:lvl w:ilvl="7" w:tplc="04070019" w:tentative="1">
      <w:start w:val="1"/>
      <w:numFmt w:val="lowerLetter"/>
      <w:lvlText w:val="%8."/>
      <w:lvlJc w:val="left"/>
      <w:pPr>
        <w:ind w:left="4876" w:hanging="360"/>
      </w:pPr>
    </w:lvl>
    <w:lvl w:ilvl="8" w:tplc="0407001B" w:tentative="1">
      <w:start w:val="1"/>
      <w:numFmt w:val="lowerRoman"/>
      <w:lvlText w:val="%9."/>
      <w:lvlJc w:val="right"/>
      <w:pPr>
        <w:ind w:left="5596" w:hanging="180"/>
      </w:pPr>
    </w:lvl>
  </w:abstractNum>
  <w:abstractNum w:abstractNumId="3" w15:restartNumberingAfterBreak="0">
    <w:nsid w:val="31DD20C6"/>
    <w:multiLevelType w:val="hybridMultilevel"/>
    <w:tmpl w:val="E9B8D3C0"/>
    <w:lvl w:ilvl="0" w:tplc="08090011">
      <w:start w:val="1"/>
      <w:numFmt w:val="decimal"/>
      <w:lvlText w:val="%1)"/>
      <w:lvlJc w:val="left"/>
      <w:pPr>
        <w:ind w:left="1710" w:hanging="360"/>
      </w:pPr>
    </w:lvl>
    <w:lvl w:ilvl="1" w:tplc="04070019" w:tentative="1">
      <w:start w:val="1"/>
      <w:numFmt w:val="lowerLetter"/>
      <w:lvlText w:val="%2."/>
      <w:lvlJc w:val="left"/>
      <w:pPr>
        <w:ind w:left="990" w:hanging="360"/>
      </w:pPr>
    </w:lvl>
    <w:lvl w:ilvl="2" w:tplc="0407001B" w:tentative="1">
      <w:start w:val="1"/>
      <w:numFmt w:val="lowerRoman"/>
      <w:lvlText w:val="%3."/>
      <w:lvlJc w:val="right"/>
      <w:pPr>
        <w:ind w:left="1710" w:hanging="180"/>
      </w:pPr>
    </w:lvl>
    <w:lvl w:ilvl="3" w:tplc="0407000F" w:tentative="1">
      <w:start w:val="1"/>
      <w:numFmt w:val="decimal"/>
      <w:lvlText w:val="%4."/>
      <w:lvlJc w:val="left"/>
      <w:pPr>
        <w:ind w:left="2430" w:hanging="360"/>
      </w:pPr>
    </w:lvl>
    <w:lvl w:ilvl="4" w:tplc="04070019" w:tentative="1">
      <w:start w:val="1"/>
      <w:numFmt w:val="lowerLetter"/>
      <w:lvlText w:val="%5."/>
      <w:lvlJc w:val="left"/>
      <w:pPr>
        <w:ind w:left="3150" w:hanging="360"/>
      </w:pPr>
    </w:lvl>
    <w:lvl w:ilvl="5" w:tplc="0407001B" w:tentative="1">
      <w:start w:val="1"/>
      <w:numFmt w:val="lowerRoman"/>
      <w:lvlText w:val="%6."/>
      <w:lvlJc w:val="right"/>
      <w:pPr>
        <w:ind w:left="3870" w:hanging="180"/>
      </w:pPr>
    </w:lvl>
    <w:lvl w:ilvl="6" w:tplc="0407000F" w:tentative="1">
      <w:start w:val="1"/>
      <w:numFmt w:val="decimal"/>
      <w:lvlText w:val="%7."/>
      <w:lvlJc w:val="left"/>
      <w:pPr>
        <w:ind w:left="4590" w:hanging="360"/>
      </w:pPr>
    </w:lvl>
    <w:lvl w:ilvl="7" w:tplc="04070019" w:tentative="1">
      <w:start w:val="1"/>
      <w:numFmt w:val="lowerLetter"/>
      <w:lvlText w:val="%8."/>
      <w:lvlJc w:val="left"/>
      <w:pPr>
        <w:ind w:left="5310" w:hanging="360"/>
      </w:pPr>
    </w:lvl>
    <w:lvl w:ilvl="8" w:tplc="0407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 w15:restartNumberingAfterBreak="0">
    <w:nsid w:val="3AAD2FD1"/>
    <w:multiLevelType w:val="hybridMultilevel"/>
    <w:tmpl w:val="E9B8D3C0"/>
    <w:lvl w:ilvl="0" w:tplc="FFFFFFFF">
      <w:start w:val="1"/>
      <w:numFmt w:val="decimal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029E0"/>
    <w:multiLevelType w:val="hybridMultilevel"/>
    <w:tmpl w:val="03D8CC74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70011">
      <w:start w:val="1"/>
      <w:numFmt w:val="decimal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DA75555"/>
    <w:multiLevelType w:val="multilevel"/>
    <w:tmpl w:val="AA96D4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121A65"/>
    <w:multiLevelType w:val="hybridMultilevel"/>
    <w:tmpl w:val="9944432C"/>
    <w:lvl w:ilvl="0" w:tplc="3956EF2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8090011">
      <w:start w:val="1"/>
      <w:numFmt w:val="decimal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190192D"/>
    <w:multiLevelType w:val="hybridMultilevel"/>
    <w:tmpl w:val="F9FA871E"/>
    <w:lvl w:ilvl="0" w:tplc="218ECD8A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84857"/>
    <w:multiLevelType w:val="hybridMultilevel"/>
    <w:tmpl w:val="EACC172E"/>
    <w:lvl w:ilvl="0" w:tplc="3FF89EA6">
      <w:start w:val="8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E3A07"/>
    <w:multiLevelType w:val="multilevel"/>
    <w:tmpl w:val="4A260F3E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>
      <w:start w:val="80"/>
      <w:numFmt w:val="decimal"/>
      <w:lvlText w:val="%2"/>
      <w:lvlJc w:val="left"/>
      <w:pPr>
        <w:ind w:left="2357" w:hanging="360"/>
      </w:pPr>
      <w:rPr>
        <w:rFonts w:cs="Sylfaen" w:hint="default"/>
      </w:rPr>
    </w:lvl>
    <w:lvl w:ilvl="2" w:tentative="1">
      <w:start w:val="1"/>
      <w:numFmt w:val="decimal"/>
      <w:lvlText w:val="%3."/>
      <w:lvlJc w:val="left"/>
      <w:pPr>
        <w:tabs>
          <w:tab w:val="num" w:pos="3077"/>
        </w:tabs>
        <w:ind w:left="3077" w:hanging="360"/>
      </w:pPr>
    </w:lvl>
    <w:lvl w:ilvl="3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entative="1">
      <w:start w:val="1"/>
      <w:numFmt w:val="decimal"/>
      <w:lvlText w:val="%5."/>
      <w:lvlJc w:val="left"/>
      <w:pPr>
        <w:tabs>
          <w:tab w:val="num" w:pos="4517"/>
        </w:tabs>
        <w:ind w:left="4517" w:hanging="360"/>
      </w:pPr>
    </w:lvl>
    <w:lvl w:ilvl="5" w:tentative="1">
      <w:start w:val="1"/>
      <w:numFmt w:val="decimal"/>
      <w:lvlText w:val="%6."/>
      <w:lvlJc w:val="left"/>
      <w:pPr>
        <w:tabs>
          <w:tab w:val="num" w:pos="5237"/>
        </w:tabs>
        <w:ind w:left="5237" w:hanging="360"/>
      </w:pPr>
    </w:lvl>
    <w:lvl w:ilvl="6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entative="1">
      <w:start w:val="1"/>
      <w:numFmt w:val="decimal"/>
      <w:lvlText w:val="%8."/>
      <w:lvlJc w:val="left"/>
      <w:pPr>
        <w:tabs>
          <w:tab w:val="num" w:pos="6677"/>
        </w:tabs>
        <w:ind w:left="6677" w:hanging="360"/>
      </w:pPr>
    </w:lvl>
    <w:lvl w:ilvl="8" w:tentative="1">
      <w:start w:val="1"/>
      <w:numFmt w:val="decimal"/>
      <w:lvlText w:val="%9."/>
      <w:lvlJc w:val="left"/>
      <w:pPr>
        <w:tabs>
          <w:tab w:val="num" w:pos="7397"/>
        </w:tabs>
        <w:ind w:left="7397" w:hanging="360"/>
      </w:pPr>
    </w:lvl>
  </w:abstractNum>
  <w:abstractNum w:abstractNumId="11" w15:restartNumberingAfterBreak="0">
    <w:nsid w:val="7D9809F3"/>
    <w:multiLevelType w:val="multilevel"/>
    <w:tmpl w:val="A934C3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990741"/>
    <w:multiLevelType w:val="multilevel"/>
    <w:tmpl w:val="3F0ADB88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  <w:b/>
      </w:rPr>
    </w:lvl>
    <w:lvl w:ilvl="1">
      <w:start w:val="1"/>
      <w:numFmt w:val="none"/>
      <w:lvlText w:val="%2"/>
      <w:lvlJc w:val="left"/>
      <w:pPr>
        <w:ind w:left="1134" w:firstLine="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0"/>
  </w:num>
  <w:num w:numId="9">
    <w:abstractNumId w:val="12"/>
  </w:num>
  <w:num w:numId="10">
    <w:abstractNumId w:val="10"/>
  </w:num>
  <w:num w:numId="11">
    <w:abstractNumId w:val="11"/>
    <w:lvlOverride w:ilvl="0">
      <w:lvl w:ilvl="0">
        <w:numFmt w:val="decimal"/>
        <w:lvlText w:val="%1."/>
        <w:lvlJc w:val="left"/>
      </w:lvl>
    </w:lvlOverride>
  </w:num>
  <w:num w:numId="12">
    <w:abstractNumId w:val="6"/>
    <w:lvlOverride w:ilvl="0">
      <w:lvl w:ilvl="0">
        <w:numFmt w:val="decimal"/>
        <w:lvlText w:val="%1."/>
        <w:lvlJc w:val="left"/>
      </w:lvl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CA0"/>
    <w:rsid w:val="00082E79"/>
    <w:rsid w:val="000B1608"/>
    <w:rsid w:val="001254F0"/>
    <w:rsid w:val="00183355"/>
    <w:rsid w:val="001E0275"/>
    <w:rsid w:val="001E35EC"/>
    <w:rsid w:val="0020249B"/>
    <w:rsid w:val="002040DC"/>
    <w:rsid w:val="002705E9"/>
    <w:rsid w:val="00296623"/>
    <w:rsid w:val="002C5628"/>
    <w:rsid w:val="002D0DD4"/>
    <w:rsid w:val="002E5CFA"/>
    <w:rsid w:val="003046C6"/>
    <w:rsid w:val="0031739C"/>
    <w:rsid w:val="00351DA3"/>
    <w:rsid w:val="00356785"/>
    <w:rsid w:val="0038063D"/>
    <w:rsid w:val="003B6641"/>
    <w:rsid w:val="0041599F"/>
    <w:rsid w:val="00473276"/>
    <w:rsid w:val="005217E1"/>
    <w:rsid w:val="005B2D1A"/>
    <w:rsid w:val="00632F7F"/>
    <w:rsid w:val="006A527D"/>
    <w:rsid w:val="006B13ED"/>
    <w:rsid w:val="006F34B6"/>
    <w:rsid w:val="00763F9E"/>
    <w:rsid w:val="00793D93"/>
    <w:rsid w:val="007F78D4"/>
    <w:rsid w:val="008179EA"/>
    <w:rsid w:val="008C41A2"/>
    <w:rsid w:val="008D3929"/>
    <w:rsid w:val="008E08BD"/>
    <w:rsid w:val="008F73A3"/>
    <w:rsid w:val="008F78F0"/>
    <w:rsid w:val="00970376"/>
    <w:rsid w:val="009A34BE"/>
    <w:rsid w:val="00A102EC"/>
    <w:rsid w:val="00A10ED6"/>
    <w:rsid w:val="00A90A6F"/>
    <w:rsid w:val="00AC353C"/>
    <w:rsid w:val="00AC4320"/>
    <w:rsid w:val="00BC0C17"/>
    <w:rsid w:val="00CE65D5"/>
    <w:rsid w:val="00CF7056"/>
    <w:rsid w:val="00D47D21"/>
    <w:rsid w:val="00D56132"/>
    <w:rsid w:val="00D74EFB"/>
    <w:rsid w:val="00E3006D"/>
    <w:rsid w:val="00E410B3"/>
    <w:rsid w:val="00E43466"/>
    <w:rsid w:val="00E71E95"/>
    <w:rsid w:val="00ED7383"/>
    <w:rsid w:val="00F06B6E"/>
    <w:rsid w:val="00F34991"/>
    <w:rsid w:val="00F5221A"/>
    <w:rsid w:val="00FA4CA0"/>
    <w:rsid w:val="00FD6078"/>
    <w:rsid w:val="00FE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71C13"/>
  <w15:chartTrackingRefBased/>
  <w15:docId w15:val="{02003EFD-4F53-4F82-89C8-EB5F0C13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k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CA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4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C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C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C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C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C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CA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k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CA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k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CA0"/>
    <w:rPr>
      <w:rFonts w:eastAsiaTheme="majorEastAsia" w:cstheme="majorBidi"/>
      <w:color w:val="0F4761" w:themeColor="accent1" w:themeShade="BF"/>
      <w:sz w:val="28"/>
      <w:szCs w:val="28"/>
      <w:lang w:val="k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CA0"/>
    <w:rPr>
      <w:rFonts w:eastAsiaTheme="majorEastAsia" w:cstheme="majorBidi"/>
      <w:i/>
      <w:iCs/>
      <w:color w:val="0F4761" w:themeColor="accent1" w:themeShade="BF"/>
      <w:lang w:val="k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CA0"/>
    <w:rPr>
      <w:rFonts w:eastAsiaTheme="majorEastAsia" w:cstheme="majorBidi"/>
      <w:color w:val="0F4761" w:themeColor="accent1" w:themeShade="BF"/>
      <w:lang w:val="k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CA0"/>
    <w:rPr>
      <w:rFonts w:eastAsiaTheme="majorEastAsia" w:cstheme="majorBidi"/>
      <w:i/>
      <w:iCs/>
      <w:color w:val="595959" w:themeColor="text1" w:themeTint="A6"/>
      <w:lang w:val="k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CA0"/>
    <w:rPr>
      <w:rFonts w:eastAsiaTheme="majorEastAsia" w:cstheme="majorBidi"/>
      <w:color w:val="595959" w:themeColor="text1" w:themeTint="A6"/>
      <w:lang w:val="k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CA0"/>
    <w:rPr>
      <w:rFonts w:eastAsiaTheme="majorEastAsia" w:cstheme="majorBidi"/>
      <w:i/>
      <w:iCs/>
      <w:color w:val="272727" w:themeColor="text1" w:themeTint="D8"/>
      <w:lang w:val="k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CA0"/>
    <w:rPr>
      <w:rFonts w:eastAsiaTheme="majorEastAsia" w:cstheme="majorBidi"/>
      <w:color w:val="272727" w:themeColor="text1" w:themeTint="D8"/>
      <w:lang w:val="ka"/>
    </w:rPr>
  </w:style>
  <w:style w:type="paragraph" w:styleId="Title">
    <w:name w:val="Title"/>
    <w:basedOn w:val="Normal"/>
    <w:next w:val="Normal"/>
    <w:link w:val="TitleChar"/>
    <w:uiPriority w:val="10"/>
    <w:qFormat/>
    <w:rsid w:val="00FA4C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CA0"/>
    <w:rPr>
      <w:rFonts w:asciiTheme="majorHAnsi" w:eastAsiaTheme="majorEastAsia" w:hAnsiTheme="majorHAnsi" w:cstheme="majorBidi"/>
      <w:spacing w:val="-10"/>
      <w:kern w:val="28"/>
      <w:sz w:val="56"/>
      <w:szCs w:val="56"/>
      <w:lang w:val="k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CA0"/>
    <w:rPr>
      <w:rFonts w:eastAsiaTheme="majorEastAsia" w:cstheme="majorBidi"/>
      <w:color w:val="595959" w:themeColor="text1" w:themeTint="A6"/>
      <w:spacing w:val="15"/>
      <w:sz w:val="28"/>
      <w:szCs w:val="28"/>
      <w:lang w:val="ka"/>
    </w:rPr>
  </w:style>
  <w:style w:type="paragraph" w:styleId="Quote">
    <w:name w:val="Quote"/>
    <w:basedOn w:val="Normal"/>
    <w:next w:val="Normal"/>
    <w:link w:val="QuoteChar"/>
    <w:uiPriority w:val="29"/>
    <w:qFormat/>
    <w:rsid w:val="00FA4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CA0"/>
    <w:rPr>
      <w:i/>
      <w:iCs/>
      <w:color w:val="404040" w:themeColor="text1" w:themeTint="BF"/>
      <w:lang w:val="ka"/>
    </w:rPr>
  </w:style>
  <w:style w:type="paragraph" w:styleId="ListParagraph">
    <w:name w:val="List Paragraph"/>
    <w:basedOn w:val="Normal"/>
    <w:uiPriority w:val="34"/>
    <w:qFormat/>
    <w:rsid w:val="00FA4C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C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CA0"/>
    <w:rPr>
      <w:i/>
      <w:iCs/>
      <w:color w:val="0F4761" w:themeColor="accent1" w:themeShade="BF"/>
      <w:lang w:val="ka"/>
    </w:rPr>
  </w:style>
  <w:style w:type="character" w:styleId="IntenseReference">
    <w:name w:val="Intense Reference"/>
    <w:basedOn w:val="DefaultParagraphFont"/>
    <w:uiPriority w:val="32"/>
    <w:qFormat/>
    <w:rsid w:val="00FA4CA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FA4CA0"/>
    <w:rPr>
      <w:sz w:val="20"/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A4CA0"/>
    <w:rPr>
      <w:rFonts w:ascii="Times New Roman" w:eastAsia="Times New Roman" w:hAnsi="Times New Roman" w:cs="Times New Roman"/>
      <w:kern w:val="0"/>
      <w:sz w:val="20"/>
      <w:szCs w:val="20"/>
      <w:lang w:val="ka" w:eastAsia="x-none"/>
      <w14:ligatures w14:val="none"/>
    </w:rPr>
  </w:style>
  <w:style w:type="character" w:styleId="Hyperlink">
    <w:name w:val="Hyperlink"/>
    <w:uiPriority w:val="99"/>
    <w:unhideWhenUsed/>
    <w:rsid w:val="00FA4CA0"/>
    <w:rPr>
      <w:color w:val="0000FF"/>
      <w:u w:val="single"/>
    </w:rPr>
  </w:style>
  <w:style w:type="paragraph" w:styleId="BodyText">
    <w:name w:val="Body Text"/>
    <w:basedOn w:val="Normal"/>
    <w:link w:val="BodyTextChar"/>
    <w:rsid w:val="00FA4CA0"/>
    <w:pPr>
      <w:suppressAutoHyphens/>
      <w:ind w:right="-72"/>
    </w:pPr>
    <w:rPr>
      <w:spacing w:val="-4"/>
    </w:rPr>
  </w:style>
  <w:style w:type="character" w:customStyle="1" w:styleId="BodyTextChar">
    <w:name w:val="Body Text Char"/>
    <w:basedOn w:val="DefaultParagraphFont"/>
    <w:link w:val="BodyText"/>
    <w:rsid w:val="00FA4CA0"/>
    <w:rPr>
      <w:rFonts w:ascii="Times New Roman" w:eastAsia="Times New Roman" w:hAnsi="Times New Roman" w:cs="Times New Roman"/>
      <w:spacing w:val="-4"/>
      <w:kern w:val="0"/>
      <w:szCs w:val="20"/>
      <w:lang w:val="ka"/>
      <w14:ligatures w14:val="none"/>
    </w:rPr>
  </w:style>
  <w:style w:type="table" w:styleId="TableGrid">
    <w:name w:val="Table Grid"/>
    <w:basedOn w:val="TableNormal"/>
    <w:uiPriority w:val="39"/>
    <w:rsid w:val="008F7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03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376"/>
    <w:rPr>
      <w:rFonts w:ascii="Times New Roman" w:eastAsia="Times New Roman" w:hAnsi="Times New Roman" w:cs="Times New Roman"/>
      <w:kern w:val="0"/>
      <w:szCs w:val="20"/>
      <w:lang w:val="ka"/>
      <w14:ligatures w14:val="none"/>
    </w:rPr>
  </w:style>
  <w:style w:type="character" w:customStyle="1" w:styleId="t286pc">
    <w:name w:val="t286pc"/>
    <w:basedOn w:val="DefaultParagraphFont"/>
    <w:rsid w:val="00E41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0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ea@batumi.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tumiproject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PFLUGER Felix (P&amp;P)</dc:creator>
  <cp:keywords/>
  <dc:description/>
  <cp:lastModifiedBy>Maia Zoidze</cp:lastModifiedBy>
  <cp:revision>8</cp:revision>
  <dcterms:created xsi:type="dcterms:W3CDTF">2026-04-14T10:15:00Z</dcterms:created>
  <dcterms:modified xsi:type="dcterms:W3CDTF">2026-04-15T07:23:00Z</dcterms:modified>
</cp:coreProperties>
</file>